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1DCE15" w14:textId="2BD8C9AE" w:rsidR="00CD381D" w:rsidRDefault="00091153">
      <w:pPr>
        <w:jc w:val="center"/>
        <w:rPr>
          <w:sz w:val="24"/>
          <w:szCs w:val="24"/>
        </w:rPr>
      </w:pPr>
      <w:r>
        <w:rPr>
          <w:b/>
          <w:bCs/>
          <w:sz w:val="24"/>
          <w:szCs w:val="24"/>
        </w:rPr>
        <w:t>ZAPYTANIE OFERTOWE nr 1/2026</w:t>
      </w:r>
      <w:r w:rsidR="004B786B">
        <w:rPr>
          <w:b/>
          <w:bCs/>
          <w:sz w:val="24"/>
          <w:szCs w:val="24"/>
        </w:rPr>
        <w:t>/FENG</w:t>
      </w:r>
      <w:r w:rsidR="002F5AD5">
        <w:rPr>
          <w:b/>
          <w:bCs/>
          <w:sz w:val="24"/>
          <w:szCs w:val="24"/>
        </w:rPr>
        <w:t xml:space="preserve"> z dnia </w:t>
      </w:r>
      <w:r w:rsidR="00DC525C">
        <w:rPr>
          <w:b/>
          <w:bCs/>
          <w:sz w:val="24"/>
          <w:szCs w:val="24"/>
        </w:rPr>
        <w:t>23.04.2026 r.</w:t>
      </w:r>
    </w:p>
    <w:p w14:paraId="3E1DCE16" w14:textId="77777777" w:rsidR="00CD381D" w:rsidRDefault="00091153">
      <w:pPr>
        <w:jc w:val="center"/>
        <w:rPr>
          <w:sz w:val="24"/>
          <w:szCs w:val="24"/>
        </w:rPr>
      </w:pPr>
      <w:r>
        <w:rPr>
          <w:sz w:val="24"/>
          <w:szCs w:val="24"/>
        </w:rPr>
        <w:t>Procedowane zgodnie z zasadą konkurencyjności w oparciu o „Wytyczne dotyczące kwalifikowalności wydatków na lata 2021-2027” z dnia 25 marca 2025 r.</w:t>
      </w:r>
    </w:p>
    <w:p w14:paraId="3E1DCE17" w14:textId="1E3AA24C" w:rsidR="00CD381D" w:rsidRDefault="00091153">
      <w:pPr>
        <w:jc w:val="center"/>
        <w:rPr>
          <w:sz w:val="24"/>
          <w:szCs w:val="24"/>
        </w:rPr>
      </w:pPr>
      <w:r>
        <w:rPr>
          <w:sz w:val="24"/>
          <w:szCs w:val="24"/>
        </w:rPr>
        <w:t xml:space="preserve">W związku z realizacją projektu </w:t>
      </w:r>
      <w:r w:rsidR="00A74A2B" w:rsidRPr="00A74A2B">
        <w:rPr>
          <w:sz w:val="24"/>
          <w:szCs w:val="24"/>
          <w:lang w:val="pl-PL"/>
        </w:rPr>
        <w:t>FENG.03.01-IP.03-07</w:t>
      </w:r>
      <w:r w:rsidR="00DC7EC5">
        <w:rPr>
          <w:sz w:val="24"/>
          <w:szCs w:val="24"/>
          <w:lang w:val="pl-PL"/>
        </w:rPr>
        <w:t>5</w:t>
      </w:r>
      <w:r w:rsidR="009B2C8A">
        <w:rPr>
          <w:sz w:val="24"/>
          <w:szCs w:val="24"/>
          <w:lang w:val="pl-PL"/>
        </w:rPr>
        <w:t>2</w:t>
      </w:r>
      <w:r w:rsidR="00A74A2B" w:rsidRPr="00A74A2B">
        <w:rPr>
          <w:sz w:val="24"/>
          <w:szCs w:val="24"/>
          <w:lang w:val="pl-PL"/>
        </w:rPr>
        <w:t>/24</w:t>
      </w:r>
      <w:r w:rsidR="00A74A2B">
        <w:rPr>
          <w:sz w:val="24"/>
          <w:szCs w:val="24"/>
          <w:lang w:val="pl-PL"/>
        </w:rPr>
        <w:t xml:space="preserve"> </w:t>
      </w:r>
      <w:r>
        <w:rPr>
          <w:sz w:val="24"/>
          <w:szCs w:val="24"/>
        </w:rPr>
        <w:t>pn.</w:t>
      </w:r>
    </w:p>
    <w:p w14:paraId="0D415E26" w14:textId="1CAF7036" w:rsidR="009B2C8A" w:rsidRDefault="009B2C8A">
      <w:pPr>
        <w:jc w:val="center"/>
        <w:rPr>
          <w:b/>
          <w:bCs/>
          <w:sz w:val="24"/>
          <w:szCs w:val="24"/>
          <w:lang w:val="pl-PL"/>
        </w:rPr>
      </w:pPr>
      <w:r w:rsidRPr="009B2C8A">
        <w:rPr>
          <w:b/>
          <w:bCs/>
          <w:sz w:val="24"/>
          <w:szCs w:val="24"/>
          <w:lang w:val="pl-PL"/>
        </w:rPr>
        <w:t xml:space="preserve"> „</w:t>
      </w:r>
      <w:r w:rsidRPr="00654B2A">
        <w:rPr>
          <w:b/>
          <w:bCs/>
          <w:i/>
          <w:iCs/>
          <w:sz w:val="24"/>
          <w:szCs w:val="24"/>
          <w:lang w:val="pl-PL"/>
        </w:rPr>
        <w:t>Poprawa efektywności energetycznej Hotelu Atlanta poprzez przedsięwzięcie termomodernizacyjne oraz inwestycję w odnawialne źródło energii.</w:t>
      </w:r>
      <w:r w:rsidRPr="009B2C8A">
        <w:rPr>
          <w:b/>
          <w:bCs/>
          <w:sz w:val="24"/>
          <w:szCs w:val="24"/>
          <w:lang w:val="pl-PL"/>
        </w:rPr>
        <w:t xml:space="preserve">”  </w:t>
      </w:r>
    </w:p>
    <w:p w14:paraId="3E1DCE19" w14:textId="1E6E6C67" w:rsidR="00CD381D" w:rsidRDefault="00091153">
      <w:pPr>
        <w:jc w:val="center"/>
        <w:rPr>
          <w:sz w:val="24"/>
          <w:szCs w:val="24"/>
        </w:rPr>
      </w:pPr>
      <w:r>
        <w:rPr>
          <w:sz w:val="24"/>
          <w:szCs w:val="24"/>
        </w:rPr>
        <w:t>realizowanego w ramach:</w:t>
      </w:r>
    </w:p>
    <w:p w14:paraId="3E1DCE1A" w14:textId="02CF6585" w:rsidR="00CD381D" w:rsidRDefault="00091153">
      <w:pPr>
        <w:jc w:val="center"/>
        <w:rPr>
          <w:sz w:val="24"/>
          <w:szCs w:val="24"/>
        </w:rPr>
      </w:pPr>
      <w:r>
        <w:rPr>
          <w:sz w:val="24"/>
          <w:szCs w:val="24"/>
        </w:rPr>
        <w:t>Programu Fundusze Europejskie dla Nowoczesnej Gospodarki, Priorytet FENG.03 – Zazielenienie przedsiębiorstw, Działanie 3.01 – Kredyt Ekologiczny</w:t>
      </w:r>
      <w:r w:rsidR="004B786B">
        <w:rPr>
          <w:sz w:val="24"/>
          <w:szCs w:val="24"/>
        </w:rPr>
        <w:t>,</w:t>
      </w:r>
    </w:p>
    <w:p w14:paraId="3E1DCE1B" w14:textId="77777777" w:rsidR="00CD381D" w:rsidRDefault="00091153">
      <w:pPr>
        <w:rPr>
          <w:sz w:val="24"/>
          <w:szCs w:val="24"/>
        </w:rPr>
      </w:pPr>
      <w:r>
        <w:rPr>
          <w:sz w:val="24"/>
          <w:szCs w:val="24"/>
        </w:rPr>
        <w:t xml:space="preserve">zwracamy się z prośbą o przedstawienie oferty na zadanie pn.: </w:t>
      </w:r>
    </w:p>
    <w:p w14:paraId="3E1DCE1C" w14:textId="42D44DD6" w:rsidR="00CD381D" w:rsidRPr="00627073" w:rsidRDefault="00DC7EC5">
      <w:pPr>
        <w:jc w:val="both"/>
        <w:rPr>
          <w:sz w:val="24"/>
          <w:szCs w:val="24"/>
          <w:lang w:val="pl-PL"/>
        </w:rPr>
      </w:pPr>
      <w:r>
        <w:rPr>
          <w:b/>
          <w:bCs/>
          <w:sz w:val="24"/>
          <w:szCs w:val="24"/>
        </w:rPr>
        <w:t>„</w:t>
      </w:r>
      <w:r w:rsidRPr="00654B2A">
        <w:rPr>
          <w:b/>
          <w:bCs/>
          <w:i/>
          <w:iCs/>
          <w:sz w:val="24"/>
          <w:szCs w:val="24"/>
        </w:rPr>
        <w:t>Z</w:t>
      </w:r>
      <w:proofErr w:type="spellStart"/>
      <w:r w:rsidRPr="00654B2A">
        <w:rPr>
          <w:b/>
          <w:bCs/>
          <w:i/>
          <w:iCs/>
          <w:sz w:val="24"/>
          <w:szCs w:val="24"/>
          <w:lang w:val="pl-PL"/>
        </w:rPr>
        <w:t>aprojektowanie</w:t>
      </w:r>
      <w:proofErr w:type="spellEnd"/>
      <w:r w:rsidRPr="00654B2A">
        <w:rPr>
          <w:b/>
          <w:bCs/>
          <w:i/>
          <w:iCs/>
          <w:sz w:val="24"/>
          <w:szCs w:val="24"/>
          <w:lang w:val="pl-PL"/>
        </w:rPr>
        <w:t xml:space="preserve">, dostawa, montaż, uruchomienie oraz przeprowadzenie procedury włączenia do sieci OSD instalacji o mocy 147,78 </w:t>
      </w:r>
      <w:proofErr w:type="spellStart"/>
      <w:r w:rsidRPr="00654B2A">
        <w:rPr>
          <w:b/>
          <w:bCs/>
          <w:i/>
          <w:iCs/>
          <w:sz w:val="24"/>
          <w:szCs w:val="24"/>
          <w:lang w:val="pl-PL"/>
        </w:rPr>
        <w:t>kWp</w:t>
      </w:r>
      <w:proofErr w:type="spellEnd"/>
      <w:r w:rsidRPr="00654B2A">
        <w:rPr>
          <w:b/>
          <w:bCs/>
          <w:i/>
          <w:iCs/>
          <w:sz w:val="24"/>
          <w:szCs w:val="24"/>
          <w:lang w:val="pl-PL"/>
        </w:rPr>
        <w:t xml:space="preserve"> na dachu budynku Hotelu Atlanta w </w:t>
      </w:r>
      <w:r w:rsidR="00D25482">
        <w:rPr>
          <w:b/>
          <w:bCs/>
          <w:i/>
          <w:iCs/>
          <w:sz w:val="24"/>
          <w:szCs w:val="24"/>
          <w:lang w:val="pl-PL"/>
        </w:rPr>
        <w:t>Jeżewie Starym</w:t>
      </w:r>
      <w:r>
        <w:rPr>
          <w:b/>
          <w:bCs/>
          <w:sz w:val="24"/>
          <w:szCs w:val="24"/>
          <w:lang w:val="pl-PL"/>
        </w:rPr>
        <w:t>”</w:t>
      </w:r>
    </w:p>
    <w:p w14:paraId="3E1DCE1D" w14:textId="77777777" w:rsidR="00CD381D" w:rsidRDefault="00091153">
      <w:pPr>
        <w:rPr>
          <w:sz w:val="24"/>
          <w:szCs w:val="24"/>
        </w:rPr>
      </w:pPr>
      <w:r>
        <w:rPr>
          <w:b/>
          <w:bCs/>
          <w:sz w:val="24"/>
          <w:szCs w:val="24"/>
        </w:rPr>
        <w:t xml:space="preserve">I. Zamawiający </w:t>
      </w:r>
    </w:p>
    <w:p w14:paraId="2F215B34" w14:textId="5569104F" w:rsidR="003814D2" w:rsidRDefault="004B786B" w:rsidP="003814D2">
      <w:pPr>
        <w:spacing w:after="49" w:line="267" w:lineRule="auto"/>
        <w:ind w:left="7"/>
        <w:rPr>
          <w:sz w:val="24"/>
          <w:szCs w:val="24"/>
          <w:lang w:val="pl-PL"/>
        </w:rPr>
      </w:pPr>
      <w:r w:rsidRPr="004B786B">
        <w:rPr>
          <w:b/>
          <w:bCs/>
          <w:sz w:val="24"/>
          <w:szCs w:val="24"/>
        </w:rPr>
        <w:t>Nazwa:</w:t>
      </w:r>
      <w:r>
        <w:rPr>
          <w:sz w:val="24"/>
          <w:szCs w:val="24"/>
        </w:rPr>
        <w:t xml:space="preserve"> </w:t>
      </w:r>
      <w:r w:rsidR="00C92378">
        <w:rPr>
          <w:sz w:val="24"/>
          <w:szCs w:val="24"/>
        </w:rPr>
        <w:t xml:space="preserve">Green Star </w:t>
      </w:r>
      <w:r w:rsidR="00C92378" w:rsidRPr="00C92378">
        <w:rPr>
          <w:sz w:val="24"/>
          <w:szCs w:val="24"/>
          <w:lang w:val="pl-PL"/>
        </w:rPr>
        <w:t>Cezary Kulesza</w:t>
      </w:r>
    </w:p>
    <w:p w14:paraId="1A43172C" w14:textId="40094D09" w:rsidR="00953AF4" w:rsidRDefault="00953AF4" w:rsidP="00953AF4">
      <w:pPr>
        <w:spacing w:after="49" w:line="267" w:lineRule="auto"/>
        <w:ind w:left="7"/>
        <w:rPr>
          <w:sz w:val="24"/>
          <w:szCs w:val="24"/>
          <w:lang w:val="pl-PL"/>
        </w:rPr>
      </w:pPr>
      <w:r>
        <w:rPr>
          <w:sz w:val="24"/>
          <w:szCs w:val="24"/>
          <w:lang w:val="pl-PL"/>
        </w:rPr>
        <w:t xml:space="preserve">ul. </w:t>
      </w:r>
      <w:r w:rsidRPr="00953AF4">
        <w:rPr>
          <w:sz w:val="24"/>
          <w:szCs w:val="24"/>
          <w:lang w:val="pl-PL"/>
        </w:rPr>
        <w:t>Zawady</w:t>
      </w:r>
      <w:r>
        <w:rPr>
          <w:sz w:val="24"/>
          <w:szCs w:val="24"/>
          <w:lang w:val="pl-PL"/>
        </w:rPr>
        <w:t xml:space="preserve"> 7</w:t>
      </w:r>
      <w:r w:rsidRPr="00953AF4">
        <w:rPr>
          <w:sz w:val="24"/>
          <w:szCs w:val="24"/>
          <w:lang w:val="pl-PL"/>
        </w:rPr>
        <w:t>3A</w:t>
      </w:r>
      <w:r>
        <w:rPr>
          <w:sz w:val="24"/>
          <w:szCs w:val="24"/>
          <w:lang w:val="pl-PL"/>
        </w:rPr>
        <w:t xml:space="preserve">, </w:t>
      </w:r>
      <w:r w:rsidRPr="00953AF4">
        <w:rPr>
          <w:sz w:val="24"/>
          <w:szCs w:val="24"/>
          <w:lang w:val="pl-PL"/>
        </w:rPr>
        <w:t>15-697</w:t>
      </w:r>
      <w:r>
        <w:rPr>
          <w:sz w:val="24"/>
          <w:szCs w:val="24"/>
          <w:lang w:val="pl-PL"/>
        </w:rPr>
        <w:t xml:space="preserve"> Białystok</w:t>
      </w:r>
    </w:p>
    <w:p w14:paraId="078E080D" w14:textId="76186137" w:rsidR="003814D2" w:rsidRPr="00627073" w:rsidRDefault="003814D2" w:rsidP="003814D2">
      <w:pPr>
        <w:spacing w:after="56"/>
        <w:ind w:left="12"/>
        <w:rPr>
          <w:b/>
          <w:sz w:val="24"/>
          <w:szCs w:val="24"/>
        </w:rPr>
      </w:pPr>
      <w:r w:rsidRPr="00627073">
        <w:rPr>
          <w:b/>
          <w:sz w:val="24"/>
          <w:szCs w:val="24"/>
        </w:rPr>
        <w:t>NIP:</w:t>
      </w:r>
      <w:r w:rsidRPr="00627073">
        <w:rPr>
          <w:bCs/>
          <w:sz w:val="24"/>
          <w:szCs w:val="24"/>
        </w:rPr>
        <w:t xml:space="preserve"> </w:t>
      </w:r>
      <w:r w:rsidR="00481406" w:rsidRPr="00481406">
        <w:rPr>
          <w:bCs/>
          <w:sz w:val="24"/>
          <w:szCs w:val="24"/>
          <w:lang w:val="pl-PL"/>
        </w:rPr>
        <w:t>7220004392</w:t>
      </w:r>
    </w:p>
    <w:p w14:paraId="6ED787AD" w14:textId="27F4C6BA" w:rsidR="003814D2" w:rsidRPr="00627073" w:rsidRDefault="003814D2" w:rsidP="003814D2">
      <w:pPr>
        <w:spacing w:after="56"/>
        <w:ind w:left="12"/>
        <w:rPr>
          <w:b/>
          <w:sz w:val="24"/>
          <w:szCs w:val="24"/>
        </w:rPr>
      </w:pPr>
      <w:r w:rsidRPr="00627073">
        <w:rPr>
          <w:b/>
          <w:sz w:val="24"/>
          <w:szCs w:val="24"/>
        </w:rPr>
        <w:t xml:space="preserve">REGON: </w:t>
      </w:r>
      <w:r w:rsidR="00481406" w:rsidRPr="00481406">
        <w:rPr>
          <w:bCs/>
          <w:sz w:val="24"/>
          <w:szCs w:val="24"/>
        </w:rPr>
        <w:t>450114100</w:t>
      </w:r>
    </w:p>
    <w:p w14:paraId="3E1DCE23" w14:textId="77777777" w:rsidR="00CD381D" w:rsidRDefault="00CD381D">
      <w:pPr>
        <w:spacing w:after="0"/>
        <w:rPr>
          <w:sz w:val="24"/>
          <w:szCs w:val="24"/>
        </w:rPr>
      </w:pPr>
    </w:p>
    <w:p w14:paraId="3E1DCE24" w14:textId="77777777" w:rsidR="00CD381D" w:rsidRDefault="00091153">
      <w:pPr>
        <w:jc w:val="both"/>
        <w:rPr>
          <w:sz w:val="24"/>
          <w:szCs w:val="24"/>
        </w:rPr>
      </w:pPr>
      <w:r>
        <w:rPr>
          <w:b/>
          <w:bCs/>
          <w:sz w:val="24"/>
          <w:szCs w:val="24"/>
        </w:rPr>
        <w:t xml:space="preserve">II. Opis przedmiotu zamówienia </w:t>
      </w:r>
    </w:p>
    <w:p w14:paraId="3E1DCE25" w14:textId="2AFC46CA" w:rsidR="00CD381D" w:rsidRDefault="00091153">
      <w:pPr>
        <w:numPr>
          <w:ilvl w:val="0"/>
          <w:numId w:val="9"/>
        </w:numPr>
        <w:spacing w:after="0"/>
        <w:jc w:val="both"/>
        <w:rPr>
          <w:sz w:val="24"/>
          <w:szCs w:val="24"/>
        </w:rPr>
      </w:pPr>
      <w:r>
        <w:rPr>
          <w:sz w:val="24"/>
          <w:szCs w:val="24"/>
        </w:rPr>
        <w:t xml:space="preserve">Przedmiotem zamówienia jest </w:t>
      </w:r>
      <w:r w:rsidR="00466D48" w:rsidRPr="00466D48">
        <w:rPr>
          <w:b/>
          <w:bCs/>
          <w:i/>
          <w:iCs/>
          <w:sz w:val="24"/>
          <w:szCs w:val="24"/>
        </w:rPr>
        <w:t xml:space="preserve">Zaprojektowanie, dostawa, montaż, uruchomienie oraz przeprowadzenie procedury włączenia do sieci OSD instalacji o mocy 147,78 </w:t>
      </w:r>
      <w:proofErr w:type="spellStart"/>
      <w:r w:rsidR="00466D48" w:rsidRPr="00466D48">
        <w:rPr>
          <w:b/>
          <w:bCs/>
          <w:i/>
          <w:iCs/>
          <w:sz w:val="24"/>
          <w:szCs w:val="24"/>
        </w:rPr>
        <w:t>kWp</w:t>
      </w:r>
      <w:proofErr w:type="spellEnd"/>
      <w:r w:rsidR="00466D48" w:rsidRPr="00466D48">
        <w:rPr>
          <w:b/>
          <w:bCs/>
          <w:i/>
          <w:iCs/>
          <w:sz w:val="24"/>
          <w:szCs w:val="24"/>
        </w:rPr>
        <w:t xml:space="preserve"> na dachu budynku Hotelu Atlanta w </w:t>
      </w:r>
      <w:r w:rsidR="00D25482">
        <w:rPr>
          <w:b/>
          <w:bCs/>
          <w:i/>
          <w:iCs/>
          <w:sz w:val="24"/>
          <w:szCs w:val="24"/>
        </w:rPr>
        <w:t>Jeżewie Starym.</w:t>
      </w:r>
    </w:p>
    <w:p w14:paraId="3E1DCE26" w14:textId="77777777" w:rsidR="00CD381D" w:rsidRDefault="00091153" w:rsidP="00C61DEE">
      <w:pPr>
        <w:numPr>
          <w:ilvl w:val="0"/>
          <w:numId w:val="9"/>
        </w:numPr>
        <w:spacing w:after="0"/>
        <w:jc w:val="both"/>
        <w:rPr>
          <w:sz w:val="24"/>
          <w:szCs w:val="24"/>
        </w:rPr>
      </w:pPr>
      <w:r>
        <w:rPr>
          <w:sz w:val="24"/>
          <w:szCs w:val="24"/>
        </w:rPr>
        <w:t xml:space="preserve">Szczegółowy opis przedmiotu zamówienia został określony w </w:t>
      </w:r>
      <w:r w:rsidRPr="00A845C1">
        <w:rPr>
          <w:b/>
          <w:bCs/>
          <w:sz w:val="24"/>
          <w:szCs w:val="24"/>
        </w:rPr>
        <w:t>Załączniku nr 1</w:t>
      </w:r>
      <w:r>
        <w:rPr>
          <w:sz w:val="24"/>
          <w:szCs w:val="24"/>
        </w:rPr>
        <w:t xml:space="preserve"> do zapytania – Opis przedmiotu zamówienia. </w:t>
      </w:r>
    </w:p>
    <w:p w14:paraId="3E1DCE28" w14:textId="77777777" w:rsidR="00CD381D" w:rsidRDefault="00091153" w:rsidP="00C61DEE">
      <w:pPr>
        <w:numPr>
          <w:ilvl w:val="0"/>
          <w:numId w:val="9"/>
        </w:numPr>
        <w:spacing w:after="0"/>
        <w:jc w:val="both"/>
        <w:rPr>
          <w:sz w:val="24"/>
          <w:szCs w:val="24"/>
        </w:rPr>
      </w:pPr>
      <w:r>
        <w:rPr>
          <w:sz w:val="24"/>
          <w:szCs w:val="24"/>
        </w:rPr>
        <w:t xml:space="preserve">Rodzaj zamówienia – prace budowlane. </w:t>
      </w:r>
    </w:p>
    <w:p w14:paraId="1751810B" w14:textId="0E675362" w:rsidR="00046C74" w:rsidRPr="00C61DEE" w:rsidRDefault="004B74E7" w:rsidP="00C61DEE">
      <w:pPr>
        <w:autoSpaceDE w:val="0"/>
        <w:autoSpaceDN w:val="0"/>
        <w:adjustRightInd w:val="0"/>
        <w:spacing w:after="0" w:line="240" w:lineRule="auto"/>
        <w:ind w:firstLine="360"/>
        <w:jc w:val="both"/>
        <w:rPr>
          <w:sz w:val="24"/>
          <w:szCs w:val="24"/>
        </w:rPr>
      </w:pPr>
      <w:r>
        <w:rPr>
          <w:sz w:val="24"/>
          <w:szCs w:val="24"/>
        </w:rPr>
        <w:t xml:space="preserve">5. </w:t>
      </w:r>
      <w:r>
        <w:rPr>
          <w:sz w:val="24"/>
          <w:szCs w:val="24"/>
        </w:rPr>
        <w:tab/>
      </w:r>
      <w:r w:rsidR="00091153">
        <w:rPr>
          <w:sz w:val="24"/>
          <w:szCs w:val="24"/>
        </w:rPr>
        <w:t xml:space="preserve">Adres realizacji zamówienia: </w:t>
      </w:r>
      <w:r w:rsidR="00046C74" w:rsidRPr="00C61DEE">
        <w:rPr>
          <w:sz w:val="24"/>
          <w:szCs w:val="24"/>
        </w:rPr>
        <w:t>Tykocin 16-080, Jeżewo Stare</w:t>
      </w:r>
      <w:r w:rsidR="00C61DEE">
        <w:rPr>
          <w:sz w:val="24"/>
          <w:szCs w:val="24"/>
        </w:rPr>
        <w:t>.</w:t>
      </w:r>
      <w:r w:rsidR="00046C74" w:rsidRPr="00C61DEE">
        <w:rPr>
          <w:sz w:val="24"/>
          <w:szCs w:val="24"/>
        </w:rPr>
        <w:t xml:space="preserve"> </w:t>
      </w:r>
    </w:p>
    <w:p w14:paraId="3E1DCE2A" w14:textId="117329F2" w:rsidR="00CD381D" w:rsidRDefault="004B74E7" w:rsidP="00C61DEE">
      <w:pPr>
        <w:autoSpaceDE w:val="0"/>
        <w:autoSpaceDN w:val="0"/>
        <w:adjustRightInd w:val="0"/>
        <w:spacing w:after="0" w:line="240" w:lineRule="auto"/>
        <w:ind w:left="720" w:hanging="360"/>
        <w:jc w:val="both"/>
        <w:rPr>
          <w:sz w:val="24"/>
          <w:szCs w:val="24"/>
        </w:rPr>
      </w:pPr>
      <w:r>
        <w:rPr>
          <w:sz w:val="24"/>
          <w:szCs w:val="24"/>
        </w:rPr>
        <w:t>6.</w:t>
      </w:r>
      <w:r>
        <w:rPr>
          <w:sz w:val="24"/>
          <w:szCs w:val="24"/>
        </w:rPr>
        <w:tab/>
      </w:r>
      <w:r w:rsidR="00091153">
        <w:rPr>
          <w:sz w:val="24"/>
          <w:szCs w:val="24"/>
        </w:rPr>
        <w:t xml:space="preserve">Zamawiający dopuszcza zastosowanie przez Wykonawców rozwiązań równoważnych lub lepszych w stosunku do rozwiązań opisanych w niniejszym zapytaniu Wykonawca, który w ofercie powoła się na zastosowanie rozwiązań równoważnych opisywanych w zapytaniu, jest obowiązany wykazać, że oferowane przez niego urządzenie spełnia wymagania określone przez Zamawiającego. </w:t>
      </w:r>
    </w:p>
    <w:p w14:paraId="3E1DCE2B" w14:textId="77777777" w:rsidR="00CD381D" w:rsidRDefault="00CD381D">
      <w:pPr>
        <w:ind w:left="720"/>
        <w:jc w:val="both"/>
        <w:rPr>
          <w:sz w:val="24"/>
          <w:szCs w:val="24"/>
        </w:rPr>
      </w:pPr>
    </w:p>
    <w:p w14:paraId="0B3731B3" w14:textId="77777777" w:rsidR="002F5AD5" w:rsidRDefault="002F5AD5">
      <w:pPr>
        <w:ind w:left="720"/>
        <w:jc w:val="both"/>
        <w:rPr>
          <w:sz w:val="24"/>
          <w:szCs w:val="24"/>
        </w:rPr>
      </w:pPr>
    </w:p>
    <w:p w14:paraId="2B82D02C" w14:textId="77777777" w:rsidR="00EF0A53" w:rsidRDefault="00EF0A53">
      <w:pPr>
        <w:ind w:left="720"/>
        <w:jc w:val="both"/>
        <w:rPr>
          <w:sz w:val="24"/>
          <w:szCs w:val="24"/>
        </w:rPr>
      </w:pPr>
    </w:p>
    <w:p w14:paraId="3CBE8193" w14:textId="77777777" w:rsidR="00EF0A53" w:rsidRDefault="00EF0A53">
      <w:pPr>
        <w:ind w:left="720"/>
        <w:jc w:val="both"/>
        <w:rPr>
          <w:sz w:val="24"/>
          <w:szCs w:val="24"/>
        </w:rPr>
      </w:pPr>
    </w:p>
    <w:p w14:paraId="3E1DCE2C" w14:textId="77777777" w:rsidR="00CD381D" w:rsidRDefault="00091153">
      <w:pPr>
        <w:jc w:val="both"/>
        <w:rPr>
          <w:sz w:val="24"/>
          <w:szCs w:val="24"/>
        </w:rPr>
      </w:pPr>
      <w:r>
        <w:rPr>
          <w:b/>
          <w:bCs/>
          <w:sz w:val="24"/>
          <w:szCs w:val="24"/>
        </w:rPr>
        <w:lastRenderedPageBreak/>
        <w:t xml:space="preserve">KODY CPV: </w:t>
      </w:r>
    </w:p>
    <w:p w14:paraId="3E1DCE2E" w14:textId="5722DE54" w:rsidR="00CD381D" w:rsidRDefault="00091153">
      <w:pPr>
        <w:spacing w:after="0"/>
        <w:jc w:val="both"/>
        <w:rPr>
          <w:sz w:val="24"/>
          <w:szCs w:val="24"/>
        </w:rPr>
      </w:pPr>
      <w:r>
        <w:rPr>
          <w:sz w:val="24"/>
          <w:szCs w:val="24"/>
        </w:rPr>
        <w:t xml:space="preserve">45310000-3 - Roboty instalacyjne elektryczne </w:t>
      </w:r>
    </w:p>
    <w:p w14:paraId="3E1DCE2F" w14:textId="77777777" w:rsidR="00CD381D" w:rsidRDefault="00091153">
      <w:pPr>
        <w:spacing w:after="0"/>
        <w:jc w:val="both"/>
        <w:rPr>
          <w:sz w:val="24"/>
          <w:szCs w:val="24"/>
        </w:rPr>
      </w:pPr>
      <w:r>
        <w:rPr>
          <w:sz w:val="24"/>
          <w:szCs w:val="24"/>
        </w:rPr>
        <w:t xml:space="preserve">09330000-1 - Energia słoneczna </w:t>
      </w:r>
    </w:p>
    <w:p w14:paraId="3E1DCE30" w14:textId="77777777" w:rsidR="00CD381D" w:rsidRDefault="00091153">
      <w:pPr>
        <w:spacing w:after="0"/>
        <w:jc w:val="both"/>
        <w:rPr>
          <w:sz w:val="24"/>
          <w:szCs w:val="24"/>
        </w:rPr>
      </w:pPr>
      <w:r>
        <w:rPr>
          <w:sz w:val="24"/>
          <w:szCs w:val="24"/>
        </w:rPr>
        <w:t xml:space="preserve">09331000-8 - Baterie słoneczne </w:t>
      </w:r>
    </w:p>
    <w:p w14:paraId="3E1DCE31" w14:textId="77777777" w:rsidR="00CD381D" w:rsidRDefault="00091153">
      <w:pPr>
        <w:spacing w:after="0"/>
        <w:jc w:val="both"/>
        <w:rPr>
          <w:sz w:val="24"/>
          <w:szCs w:val="24"/>
        </w:rPr>
      </w:pPr>
      <w:r>
        <w:rPr>
          <w:sz w:val="24"/>
          <w:szCs w:val="24"/>
        </w:rPr>
        <w:t xml:space="preserve">09332000-5 - Instalacje słoneczne </w:t>
      </w:r>
    </w:p>
    <w:p w14:paraId="10354F65" w14:textId="20D32AC4" w:rsidR="002960E8" w:rsidRDefault="002960E8" w:rsidP="002960E8">
      <w:pPr>
        <w:spacing w:after="0"/>
        <w:jc w:val="both"/>
        <w:rPr>
          <w:sz w:val="24"/>
          <w:szCs w:val="24"/>
        </w:rPr>
      </w:pPr>
      <w:r w:rsidRPr="002960E8">
        <w:rPr>
          <w:sz w:val="24"/>
          <w:szCs w:val="24"/>
        </w:rPr>
        <w:t xml:space="preserve">45100000-8 </w:t>
      </w:r>
      <w:r w:rsidR="006475C8">
        <w:rPr>
          <w:sz w:val="24"/>
          <w:szCs w:val="24"/>
        </w:rPr>
        <w:t xml:space="preserve">- </w:t>
      </w:r>
      <w:r w:rsidRPr="002960E8">
        <w:rPr>
          <w:sz w:val="24"/>
          <w:szCs w:val="24"/>
        </w:rPr>
        <w:t>Przygotowanie terenu pod budowę</w:t>
      </w:r>
    </w:p>
    <w:p w14:paraId="25D50851" w14:textId="6363046B" w:rsidR="002960E8" w:rsidRPr="002960E8" w:rsidRDefault="002960E8" w:rsidP="002960E8">
      <w:pPr>
        <w:spacing w:after="0"/>
        <w:jc w:val="both"/>
        <w:rPr>
          <w:sz w:val="24"/>
          <w:szCs w:val="24"/>
        </w:rPr>
      </w:pPr>
      <w:r w:rsidRPr="002960E8">
        <w:rPr>
          <w:sz w:val="24"/>
          <w:szCs w:val="24"/>
        </w:rPr>
        <w:t xml:space="preserve">71000000-8 </w:t>
      </w:r>
      <w:r w:rsidR="006475C8">
        <w:rPr>
          <w:sz w:val="24"/>
          <w:szCs w:val="24"/>
        </w:rPr>
        <w:t xml:space="preserve">- </w:t>
      </w:r>
      <w:r w:rsidRPr="002960E8">
        <w:rPr>
          <w:sz w:val="24"/>
          <w:szCs w:val="24"/>
        </w:rPr>
        <w:t>Usługi architektoniczne, budowlane, inżynieryjne i kontrolne</w:t>
      </w:r>
    </w:p>
    <w:p w14:paraId="3E1DCE35" w14:textId="5CD5F66F" w:rsidR="00CD381D" w:rsidRDefault="002960E8" w:rsidP="002960E8">
      <w:pPr>
        <w:spacing w:after="0"/>
        <w:jc w:val="both"/>
        <w:rPr>
          <w:sz w:val="24"/>
          <w:szCs w:val="24"/>
        </w:rPr>
      </w:pPr>
      <w:r w:rsidRPr="002960E8">
        <w:rPr>
          <w:sz w:val="24"/>
          <w:szCs w:val="24"/>
        </w:rPr>
        <w:t xml:space="preserve">71320000-7 </w:t>
      </w:r>
      <w:r w:rsidR="006475C8">
        <w:rPr>
          <w:sz w:val="24"/>
          <w:szCs w:val="24"/>
        </w:rPr>
        <w:t xml:space="preserve">- </w:t>
      </w:r>
      <w:r w:rsidRPr="002960E8">
        <w:rPr>
          <w:sz w:val="24"/>
          <w:szCs w:val="24"/>
        </w:rPr>
        <w:t>Usługi inżynieryjne w zakresie projektowania</w:t>
      </w:r>
    </w:p>
    <w:p w14:paraId="51AA0F4C" w14:textId="77777777" w:rsidR="002960E8" w:rsidRDefault="002960E8" w:rsidP="002960E8">
      <w:pPr>
        <w:spacing w:after="0"/>
        <w:jc w:val="both"/>
        <w:rPr>
          <w:sz w:val="24"/>
          <w:szCs w:val="24"/>
        </w:rPr>
      </w:pPr>
    </w:p>
    <w:p w14:paraId="3E1DCE36" w14:textId="77777777" w:rsidR="00CD381D" w:rsidRDefault="00091153">
      <w:pPr>
        <w:jc w:val="both"/>
        <w:rPr>
          <w:b/>
          <w:bCs/>
          <w:sz w:val="24"/>
          <w:szCs w:val="24"/>
        </w:rPr>
      </w:pPr>
      <w:r>
        <w:rPr>
          <w:b/>
          <w:bCs/>
          <w:sz w:val="24"/>
          <w:szCs w:val="24"/>
        </w:rPr>
        <w:t xml:space="preserve">III. Warunki udziału w postępowaniu </w:t>
      </w:r>
    </w:p>
    <w:p w14:paraId="3E1DCE37" w14:textId="77777777" w:rsidR="00CD381D" w:rsidRDefault="00091153">
      <w:pPr>
        <w:numPr>
          <w:ilvl w:val="0"/>
          <w:numId w:val="20"/>
        </w:numPr>
        <w:spacing w:after="0"/>
        <w:jc w:val="both"/>
        <w:rPr>
          <w:sz w:val="24"/>
          <w:szCs w:val="24"/>
        </w:rPr>
      </w:pPr>
      <w:r>
        <w:rPr>
          <w:sz w:val="24"/>
          <w:szCs w:val="24"/>
        </w:rPr>
        <w:t xml:space="preserve">O udzielenie zamówienia mogą ubiegać się wykonawcy spełniający warunki dotyczące: </w:t>
      </w:r>
    </w:p>
    <w:p w14:paraId="3E1DCE38" w14:textId="77777777" w:rsidR="00CD381D" w:rsidRDefault="00CD381D">
      <w:pPr>
        <w:spacing w:after="0"/>
        <w:ind w:left="720"/>
        <w:jc w:val="both"/>
        <w:rPr>
          <w:sz w:val="24"/>
          <w:szCs w:val="24"/>
        </w:rPr>
      </w:pPr>
    </w:p>
    <w:p w14:paraId="3E1DCE39" w14:textId="77777777" w:rsidR="00CD381D" w:rsidRDefault="00091153">
      <w:pPr>
        <w:numPr>
          <w:ilvl w:val="1"/>
          <w:numId w:val="21"/>
        </w:numPr>
        <w:spacing w:after="0"/>
        <w:jc w:val="both"/>
        <w:rPr>
          <w:sz w:val="24"/>
          <w:szCs w:val="24"/>
        </w:rPr>
      </w:pPr>
      <w:r>
        <w:rPr>
          <w:sz w:val="24"/>
          <w:szCs w:val="24"/>
        </w:rPr>
        <w:t xml:space="preserve">Zdolności do występowania w obrocie gospodarczym: </w:t>
      </w:r>
    </w:p>
    <w:p w14:paraId="3E1DCE3A" w14:textId="228A6BF0" w:rsidR="00CD381D" w:rsidRDefault="00091153">
      <w:pPr>
        <w:numPr>
          <w:ilvl w:val="0"/>
          <w:numId w:val="1"/>
        </w:numPr>
        <w:spacing w:after="0"/>
        <w:jc w:val="both"/>
        <w:rPr>
          <w:sz w:val="24"/>
          <w:szCs w:val="24"/>
        </w:rPr>
      </w:pPr>
      <w:r>
        <w:rPr>
          <w:sz w:val="24"/>
          <w:szCs w:val="24"/>
        </w:rPr>
        <w:t>Zamawiający wymaga</w:t>
      </w:r>
      <w:r w:rsidR="00643331">
        <w:rPr>
          <w:sz w:val="24"/>
          <w:szCs w:val="24"/>
        </w:rPr>
        <w:t>,</w:t>
      </w:r>
      <w:r>
        <w:rPr>
          <w:sz w:val="24"/>
          <w:szCs w:val="24"/>
        </w:rPr>
        <w:t xml:space="preserve"> aby Wykonawca był wpisany do Krajowego Rejestru Sądowego lub innego rejestru właściwego dla przedsiębiorców; </w:t>
      </w:r>
    </w:p>
    <w:p w14:paraId="3E1DCE3B" w14:textId="335B8B03" w:rsidR="00CD381D" w:rsidRDefault="00091153">
      <w:pPr>
        <w:numPr>
          <w:ilvl w:val="0"/>
          <w:numId w:val="1"/>
        </w:numPr>
        <w:spacing w:after="0"/>
        <w:jc w:val="both"/>
        <w:rPr>
          <w:sz w:val="24"/>
          <w:szCs w:val="24"/>
        </w:rPr>
      </w:pPr>
      <w:r>
        <w:rPr>
          <w:sz w:val="24"/>
          <w:szCs w:val="24"/>
        </w:rPr>
        <w:t>Zamawiający wymaga</w:t>
      </w:r>
      <w:r w:rsidR="00643331">
        <w:rPr>
          <w:sz w:val="24"/>
          <w:szCs w:val="24"/>
        </w:rPr>
        <w:t>,</w:t>
      </w:r>
      <w:r>
        <w:rPr>
          <w:sz w:val="24"/>
          <w:szCs w:val="24"/>
        </w:rPr>
        <w:t xml:space="preserve"> aby Wykonawca przedstawił nie starsze niż trzy miesiące zaświadczenie o niezaleganiu w podatkach lub stwierdzającego stan zaległości, </w:t>
      </w:r>
    </w:p>
    <w:p w14:paraId="0A6E0A57" w14:textId="79A5846B" w:rsidR="00566F6B" w:rsidRDefault="00091153" w:rsidP="00F43ACD">
      <w:pPr>
        <w:numPr>
          <w:ilvl w:val="0"/>
          <w:numId w:val="1"/>
        </w:numPr>
        <w:spacing w:after="0"/>
        <w:jc w:val="both"/>
        <w:rPr>
          <w:sz w:val="24"/>
          <w:szCs w:val="24"/>
        </w:rPr>
      </w:pPr>
      <w:r>
        <w:rPr>
          <w:sz w:val="24"/>
          <w:szCs w:val="24"/>
        </w:rPr>
        <w:t>Zamawiający wymaga</w:t>
      </w:r>
      <w:r w:rsidR="00643331">
        <w:rPr>
          <w:sz w:val="24"/>
          <w:szCs w:val="24"/>
        </w:rPr>
        <w:t>,</w:t>
      </w:r>
      <w:r>
        <w:rPr>
          <w:sz w:val="24"/>
          <w:szCs w:val="24"/>
        </w:rPr>
        <w:t xml:space="preserve"> aby Wykonawca przedstawił nie starsze niż trzy miesiące zaświadczenie o niezaleganiu w opłacaniu składek ZUS</w:t>
      </w:r>
      <w:r w:rsidR="00934045">
        <w:rPr>
          <w:sz w:val="24"/>
          <w:szCs w:val="24"/>
        </w:rPr>
        <w:t>.</w:t>
      </w:r>
    </w:p>
    <w:p w14:paraId="75017795" w14:textId="77777777" w:rsidR="00F43ACD" w:rsidRPr="00F43ACD" w:rsidRDefault="00F43ACD" w:rsidP="00F43ACD">
      <w:pPr>
        <w:spacing w:after="0"/>
        <w:ind w:left="1440"/>
        <w:jc w:val="both"/>
        <w:rPr>
          <w:sz w:val="24"/>
          <w:szCs w:val="24"/>
        </w:rPr>
      </w:pPr>
    </w:p>
    <w:p w14:paraId="3E1DCE3E" w14:textId="47FBC2DB" w:rsidR="00CD381D" w:rsidRDefault="00265FC1" w:rsidP="00265FC1">
      <w:pPr>
        <w:ind w:left="720" w:hanging="436"/>
        <w:jc w:val="both"/>
        <w:rPr>
          <w:sz w:val="24"/>
          <w:szCs w:val="24"/>
        </w:rPr>
      </w:pPr>
      <w:r>
        <w:rPr>
          <w:sz w:val="24"/>
          <w:szCs w:val="24"/>
        </w:rPr>
        <w:t xml:space="preserve">2. </w:t>
      </w:r>
      <w:r w:rsidR="00091153">
        <w:rPr>
          <w:sz w:val="24"/>
          <w:szCs w:val="24"/>
        </w:rPr>
        <w:t>Zamawiający wymaga przedłożenia wraz z ofertą dokumentów potwierdzających (stosownych zaświadczeń oraz wypisów z rejestru) spełnienie poniższych warunków</w:t>
      </w:r>
      <w:r w:rsidR="00974B01">
        <w:rPr>
          <w:sz w:val="24"/>
          <w:szCs w:val="24"/>
        </w:rPr>
        <w:t>:</w:t>
      </w:r>
    </w:p>
    <w:p w14:paraId="3E1DCE3F" w14:textId="410076BC" w:rsidR="00CD381D" w:rsidRPr="00DC525C" w:rsidRDefault="00091153" w:rsidP="00265FC1">
      <w:pPr>
        <w:numPr>
          <w:ilvl w:val="1"/>
          <w:numId w:val="29"/>
        </w:numPr>
        <w:spacing w:after="0"/>
        <w:jc w:val="both"/>
        <w:rPr>
          <w:sz w:val="24"/>
          <w:szCs w:val="24"/>
        </w:rPr>
      </w:pPr>
      <w:r w:rsidRPr="00DC525C">
        <w:rPr>
          <w:sz w:val="24"/>
          <w:szCs w:val="24"/>
        </w:rPr>
        <w:t xml:space="preserve">Sytuacji ekonomicznej, tj. wykazania określonego minimalnego rocznego przychodu w zakresie przedmiotu zamówienia przynajmniej w jednym roku obrotowym w okresie ostatnich zamkniętych dwóch lat w wartości nie mniejszej niż </w:t>
      </w:r>
      <w:r w:rsidR="00C63D61" w:rsidRPr="00DC525C">
        <w:rPr>
          <w:sz w:val="24"/>
          <w:szCs w:val="24"/>
        </w:rPr>
        <w:t>5</w:t>
      </w:r>
      <w:r w:rsidRPr="00DC525C">
        <w:rPr>
          <w:sz w:val="24"/>
          <w:szCs w:val="24"/>
        </w:rPr>
        <w:t xml:space="preserve">00 000,00 zł (słownie: </w:t>
      </w:r>
      <w:r w:rsidR="00C63D61" w:rsidRPr="00DC525C">
        <w:rPr>
          <w:sz w:val="24"/>
          <w:szCs w:val="24"/>
        </w:rPr>
        <w:t xml:space="preserve">pięćset </w:t>
      </w:r>
      <w:r w:rsidRPr="00DC525C">
        <w:rPr>
          <w:sz w:val="24"/>
          <w:szCs w:val="24"/>
        </w:rPr>
        <w:t>tysięcy złotych).</w:t>
      </w:r>
    </w:p>
    <w:p w14:paraId="3E1DCE40" w14:textId="651147BF" w:rsidR="00CD381D" w:rsidRPr="00DC525C" w:rsidRDefault="00091153" w:rsidP="00265FC1">
      <w:pPr>
        <w:numPr>
          <w:ilvl w:val="1"/>
          <w:numId w:val="29"/>
        </w:numPr>
        <w:spacing w:after="0"/>
        <w:jc w:val="both"/>
        <w:rPr>
          <w:sz w:val="24"/>
          <w:szCs w:val="24"/>
        </w:rPr>
      </w:pPr>
      <w:r w:rsidRPr="00DC525C">
        <w:rPr>
          <w:sz w:val="24"/>
          <w:szCs w:val="24"/>
        </w:rPr>
        <w:t xml:space="preserve">Posiadania opłaconej polisy ubezpieczeniowej od odpowiedzialności cywilnej w zakresie prowadzonej działalności gospodarczej związanej z przedmiotem zamówienia na kwotę nie mniejszą niż </w:t>
      </w:r>
      <w:r w:rsidR="00346983" w:rsidRPr="00DC525C">
        <w:rPr>
          <w:sz w:val="24"/>
          <w:szCs w:val="24"/>
        </w:rPr>
        <w:t>500 000,00 zł (słownie: pięćset tysięcy złotych).</w:t>
      </w:r>
    </w:p>
    <w:p w14:paraId="3E1DCE41" w14:textId="77777777" w:rsidR="00CD381D" w:rsidRPr="00DC525C" w:rsidRDefault="00091153" w:rsidP="00265FC1">
      <w:pPr>
        <w:numPr>
          <w:ilvl w:val="1"/>
          <w:numId w:val="29"/>
        </w:numPr>
        <w:jc w:val="both"/>
        <w:rPr>
          <w:sz w:val="24"/>
          <w:szCs w:val="24"/>
        </w:rPr>
      </w:pPr>
      <w:r w:rsidRPr="00DC525C">
        <w:rPr>
          <w:sz w:val="24"/>
          <w:szCs w:val="24"/>
        </w:rPr>
        <w:t xml:space="preserve">Posiadania ubezpieczenia swoich pracowników od następstw nieszczęśliwych wypadków (NNW). </w:t>
      </w:r>
    </w:p>
    <w:p w14:paraId="3E1DCE42" w14:textId="77777777" w:rsidR="00CD381D" w:rsidRDefault="00091153">
      <w:pPr>
        <w:spacing w:after="0" w:line="240" w:lineRule="auto"/>
        <w:jc w:val="both"/>
        <w:rPr>
          <w:sz w:val="24"/>
          <w:szCs w:val="24"/>
        </w:rPr>
      </w:pPr>
      <w:r>
        <w:rPr>
          <w:sz w:val="24"/>
          <w:szCs w:val="24"/>
        </w:rPr>
        <w:t>Zamawiający wymaga przedłożenia wraz z ofertą dokumentów w postaci sprawozdania finansowego / ewidencji sprzedaży lub innych równoważnych dokumentów księgowych potwierdzających spełnienie powyższych warunków, a także dokumentów potwierdzających ważność ubezpieczeń.</w:t>
      </w:r>
    </w:p>
    <w:p w14:paraId="3E1DCE43" w14:textId="77777777" w:rsidR="00CD381D" w:rsidRDefault="00CD381D">
      <w:pPr>
        <w:spacing w:after="0" w:line="240" w:lineRule="auto"/>
        <w:jc w:val="both"/>
        <w:rPr>
          <w:sz w:val="24"/>
          <w:szCs w:val="24"/>
        </w:rPr>
      </w:pPr>
    </w:p>
    <w:p w14:paraId="5FA3339C" w14:textId="7BB15E15" w:rsidR="00E27123" w:rsidRPr="00DC525C" w:rsidRDefault="00091153" w:rsidP="00265FC1">
      <w:pPr>
        <w:numPr>
          <w:ilvl w:val="1"/>
          <w:numId w:val="29"/>
        </w:numPr>
        <w:spacing w:after="0" w:line="240" w:lineRule="auto"/>
        <w:jc w:val="both"/>
      </w:pPr>
      <w:r w:rsidRPr="00DC525C">
        <w:rPr>
          <w:sz w:val="24"/>
          <w:szCs w:val="24"/>
        </w:rPr>
        <w:t>Zdolności technicznej</w:t>
      </w:r>
      <w:r w:rsidR="00F86001" w:rsidRPr="00DC525C">
        <w:rPr>
          <w:sz w:val="24"/>
          <w:szCs w:val="24"/>
        </w:rPr>
        <w:t>, kadrowej</w:t>
      </w:r>
      <w:r w:rsidRPr="00DC525C">
        <w:rPr>
          <w:sz w:val="24"/>
          <w:szCs w:val="24"/>
        </w:rPr>
        <w:t xml:space="preserve"> lub zawodowej:</w:t>
      </w:r>
    </w:p>
    <w:p w14:paraId="5522B6B1" w14:textId="77777777" w:rsidR="00E27123" w:rsidRPr="00DC525C" w:rsidRDefault="00E27123" w:rsidP="00F73C2E">
      <w:pPr>
        <w:spacing w:after="0" w:line="240" w:lineRule="auto"/>
        <w:ind w:left="720"/>
        <w:jc w:val="both"/>
      </w:pPr>
    </w:p>
    <w:p w14:paraId="12FFD7B1" w14:textId="023B9B51" w:rsidR="00E27123" w:rsidRPr="00DC525C" w:rsidRDefault="00E27123" w:rsidP="00E27123">
      <w:pPr>
        <w:numPr>
          <w:ilvl w:val="0"/>
          <w:numId w:val="2"/>
        </w:numPr>
        <w:spacing w:after="0" w:line="240" w:lineRule="auto"/>
        <w:jc w:val="both"/>
        <w:rPr>
          <w:sz w:val="24"/>
          <w:szCs w:val="24"/>
          <w:lang w:val="pl-PL"/>
        </w:rPr>
      </w:pPr>
      <w:r w:rsidRPr="00DC525C">
        <w:rPr>
          <w:sz w:val="24"/>
          <w:szCs w:val="24"/>
          <w:lang w:val="pl-PL"/>
        </w:rPr>
        <w:lastRenderedPageBreak/>
        <w:t xml:space="preserve">w okresie ostatnich 3 lat przed upływem terminu składania ofert wykonał należycie co najmniej </w:t>
      </w:r>
      <w:r w:rsidR="002F0560" w:rsidRPr="00DC525C">
        <w:rPr>
          <w:sz w:val="24"/>
          <w:szCs w:val="24"/>
          <w:lang w:val="pl-PL"/>
        </w:rPr>
        <w:t>dwa</w:t>
      </w:r>
      <w:r w:rsidRPr="00DC525C">
        <w:rPr>
          <w:sz w:val="24"/>
          <w:szCs w:val="24"/>
          <w:lang w:val="pl-PL"/>
        </w:rPr>
        <w:t xml:space="preserve"> zamówienia</w:t>
      </w:r>
      <w:r w:rsidR="00493B50" w:rsidRPr="00DC525C">
        <w:rPr>
          <w:sz w:val="24"/>
          <w:szCs w:val="24"/>
          <w:lang w:val="pl-PL"/>
        </w:rPr>
        <w:t xml:space="preserve">, </w:t>
      </w:r>
      <w:r w:rsidRPr="00DC525C">
        <w:rPr>
          <w:sz w:val="24"/>
          <w:szCs w:val="24"/>
          <w:lang w:val="pl-PL"/>
        </w:rPr>
        <w:t xml:space="preserve">z których każde polegało na dostawie i montażu instalacji fotowoltaicznej o mocy nie mniejszej niż </w:t>
      </w:r>
      <w:r w:rsidR="00F73C2E" w:rsidRPr="00DC525C">
        <w:rPr>
          <w:sz w:val="24"/>
          <w:szCs w:val="24"/>
          <w:lang w:val="pl-PL"/>
        </w:rPr>
        <w:t>140</w:t>
      </w:r>
      <w:r w:rsidRPr="00DC525C">
        <w:rPr>
          <w:sz w:val="24"/>
          <w:szCs w:val="24"/>
          <w:lang w:val="pl-PL"/>
        </w:rPr>
        <w:t xml:space="preserve"> </w:t>
      </w:r>
      <w:proofErr w:type="spellStart"/>
      <w:r w:rsidRPr="00DC525C">
        <w:rPr>
          <w:sz w:val="24"/>
          <w:szCs w:val="24"/>
          <w:lang w:val="pl-PL"/>
        </w:rPr>
        <w:t>kWp</w:t>
      </w:r>
      <w:proofErr w:type="spellEnd"/>
      <w:r w:rsidR="005470C7" w:rsidRPr="00DC525C">
        <w:rPr>
          <w:sz w:val="24"/>
          <w:szCs w:val="24"/>
          <w:lang w:val="pl-PL"/>
        </w:rPr>
        <w:t xml:space="preserve"> </w:t>
      </w:r>
    </w:p>
    <w:p w14:paraId="7C0269FA" w14:textId="543CB4BF" w:rsidR="00E27123" w:rsidRPr="00DC525C" w:rsidRDefault="00E27123" w:rsidP="00E27123">
      <w:pPr>
        <w:numPr>
          <w:ilvl w:val="0"/>
          <w:numId w:val="2"/>
        </w:numPr>
        <w:spacing w:after="0" w:line="240" w:lineRule="auto"/>
        <w:jc w:val="both"/>
        <w:rPr>
          <w:sz w:val="24"/>
          <w:szCs w:val="24"/>
          <w:lang w:val="pl-PL"/>
        </w:rPr>
      </w:pPr>
      <w:r w:rsidRPr="00DC525C">
        <w:rPr>
          <w:sz w:val="24"/>
          <w:szCs w:val="24"/>
          <w:lang w:val="pl-PL"/>
        </w:rPr>
        <w:t>w okresie ostatnich 3 lat przed upływem terminu składania ofert wykonał należycie co najmniej jedno zamówienie, które polegało na dostawie i montażu instalacji fotowoltaicznej o mocy nie mniejszej niż 1</w:t>
      </w:r>
      <w:r w:rsidR="00F73C2E" w:rsidRPr="00DC525C">
        <w:rPr>
          <w:sz w:val="24"/>
          <w:szCs w:val="24"/>
          <w:lang w:val="pl-PL"/>
        </w:rPr>
        <w:t>4</w:t>
      </w:r>
      <w:r w:rsidRPr="00DC525C">
        <w:rPr>
          <w:sz w:val="24"/>
          <w:szCs w:val="24"/>
          <w:lang w:val="pl-PL"/>
        </w:rPr>
        <w:t xml:space="preserve">0 </w:t>
      </w:r>
      <w:proofErr w:type="spellStart"/>
      <w:r w:rsidRPr="00DC525C">
        <w:rPr>
          <w:sz w:val="24"/>
          <w:szCs w:val="24"/>
          <w:lang w:val="pl-PL"/>
        </w:rPr>
        <w:t>kWp</w:t>
      </w:r>
      <w:proofErr w:type="spellEnd"/>
      <w:r w:rsidRPr="00DC525C">
        <w:rPr>
          <w:sz w:val="24"/>
          <w:szCs w:val="24"/>
          <w:lang w:val="pl-PL"/>
        </w:rPr>
        <w:t xml:space="preserve"> </w:t>
      </w:r>
      <w:r w:rsidR="005470C7" w:rsidRPr="00DC525C">
        <w:rPr>
          <w:sz w:val="24"/>
          <w:szCs w:val="24"/>
          <w:lang w:val="pl-PL"/>
        </w:rPr>
        <w:t>(</w:t>
      </w:r>
      <w:r w:rsidRPr="00DC525C">
        <w:rPr>
          <w:sz w:val="24"/>
          <w:szCs w:val="24"/>
          <w:lang w:val="pl-PL"/>
        </w:rPr>
        <w:t>z pełną optymalizacją</w:t>
      </w:r>
      <w:r w:rsidR="005470C7" w:rsidRPr="00DC525C">
        <w:rPr>
          <w:sz w:val="24"/>
          <w:szCs w:val="24"/>
          <w:lang w:val="pl-PL"/>
        </w:rPr>
        <w:t xml:space="preserve">) i wartości nie mniejszej niż </w:t>
      </w:r>
      <w:r w:rsidR="002F0560" w:rsidRPr="00DC525C">
        <w:rPr>
          <w:sz w:val="24"/>
          <w:szCs w:val="24"/>
          <w:lang w:val="pl-PL"/>
        </w:rPr>
        <w:t>650</w:t>
      </w:r>
      <w:r w:rsidR="005470C7" w:rsidRPr="00DC525C">
        <w:rPr>
          <w:sz w:val="24"/>
          <w:szCs w:val="24"/>
          <w:lang w:val="pl-PL"/>
        </w:rPr>
        <w:t xml:space="preserve"> tys. zł brutto,</w:t>
      </w:r>
    </w:p>
    <w:p w14:paraId="03A8A35F" w14:textId="309DB00A" w:rsidR="00E27123" w:rsidRPr="00DC525C" w:rsidRDefault="00E27123" w:rsidP="00E27123">
      <w:pPr>
        <w:numPr>
          <w:ilvl w:val="0"/>
          <w:numId w:val="2"/>
        </w:numPr>
        <w:spacing w:after="0" w:line="240" w:lineRule="auto"/>
        <w:jc w:val="both"/>
        <w:rPr>
          <w:sz w:val="24"/>
          <w:szCs w:val="24"/>
          <w:lang w:val="pl-PL"/>
        </w:rPr>
      </w:pPr>
      <w:r w:rsidRPr="00DC525C">
        <w:rPr>
          <w:sz w:val="24"/>
          <w:szCs w:val="24"/>
          <w:lang w:val="pl-PL"/>
        </w:rPr>
        <w:t xml:space="preserve">w okresie ostatnich 3 lat przed upływem terminu składania ofert wykonał należycie co najmniej </w:t>
      </w:r>
      <w:r w:rsidR="002F0560" w:rsidRPr="00DC525C">
        <w:rPr>
          <w:sz w:val="24"/>
          <w:szCs w:val="24"/>
          <w:lang w:val="pl-PL"/>
        </w:rPr>
        <w:t>jedno</w:t>
      </w:r>
      <w:r w:rsidRPr="00DC525C">
        <w:rPr>
          <w:sz w:val="24"/>
          <w:szCs w:val="24"/>
          <w:lang w:val="pl-PL"/>
        </w:rPr>
        <w:t xml:space="preserve"> zamówienia polegające na dostawie i montażu instalacji fotowoltaicznej z dostosowaniem aparatury pomiarowej wymagającej ingerencji w średnie napięcie, </w:t>
      </w:r>
    </w:p>
    <w:p w14:paraId="77901740" w14:textId="77777777" w:rsidR="00E27123" w:rsidRPr="00DC525C" w:rsidRDefault="00E27123" w:rsidP="00E27123">
      <w:pPr>
        <w:numPr>
          <w:ilvl w:val="0"/>
          <w:numId w:val="2"/>
        </w:numPr>
        <w:spacing w:after="0" w:line="240" w:lineRule="auto"/>
        <w:jc w:val="both"/>
        <w:rPr>
          <w:sz w:val="24"/>
          <w:szCs w:val="24"/>
          <w:lang w:val="pl-PL"/>
        </w:rPr>
      </w:pPr>
      <w:r w:rsidRPr="00DC525C">
        <w:rPr>
          <w:sz w:val="24"/>
          <w:szCs w:val="24"/>
          <w:lang w:val="pl-PL"/>
        </w:rPr>
        <w:t xml:space="preserve">wykonawca dysponuje kierownikiem robót z uprawnieniami do kierowania robotami budowlanymi bez ograniczeń w specjalności instalacyjnej w zakresie sieci, instalacji i urządzeń elektrycznych i elektroenergetycznych, </w:t>
      </w:r>
    </w:p>
    <w:p w14:paraId="6DD8E4BD" w14:textId="77777777" w:rsidR="00E27123" w:rsidRPr="00DC525C" w:rsidRDefault="00E27123" w:rsidP="00E27123">
      <w:pPr>
        <w:numPr>
          <w:ilvl w:val="0"/>
          <w:numId w:val="2"/>
        </w:numPr>
        <w:spacing w:after="0" w:line="240" w:lineRule="auto"/>
        <w:jc w:val="both"/>
        <w:rPr>
          <w:sz w:val="24"/>
          <w:szCs w:val="24"/>
          <w:lang w:val="pl-PL"/>
        </w:rPr>
      </w:pPr>
      <w:r w:rsidRPr="00DC525C">
        <w:rPr>
          <w:sz w:val="24"/>
          <w:szCs w:val="24"/>
          <w:lang w:val="pl-PL"/>
        </w:rPr>
        <w:t xml:space="preserve">wykonawca dysponuje projektantem z uprawnieniami do projektowania bez ograniczeń w specjalności instalacyjnej w zakresie sieci, instalacji i urządzeń elektrycznych i elektroenergetycznych, </w:t>
      </w:r>
    </w:p>
    <w:p w14:paraId="34CC157B" w14:textId="77777777" w:rsidR="00E27123" w:rsidRPr="00DC525C" w:rsidRDefault="00E27123" w:rsidP="00E27123">
      <w:pPr>
        <w:numPr>
          <w:ilvl w:val="0"/>
          <w:numId w:val="2"/>
        </w:numPr>
        <w:spacing w:after="0" w:line="240" w:lineRule="auto"/>
        <w:jc w:val="both"/>
        <w:rPr>
          <w:sz w:val="24"/>
          <w:szCs w:val="24"/>
          <w:lang w:val="pl-PL"/>
        </w:rPr>
      </w:pPr>
      <w:r w:rsidRPr="00DC525C">
        <w:rPr>
          <w:sz w:val="24"/>
          <w:szCs w:val="24"/>
          <w:lang w:val="pl-PL"/>
        </w:rPr>
        <w:t xml:space="preserve">wykonawca dysponuje kierownikiem robót z uprawnieniami do kierowania robotami budowlanymi bez ograniczeń w specjalności konstrukcyjno-budowlanej, </w:t>
      </w:r>
    </w:p>
    <w:p w14:paraId="1460DC0A" w14:textId="77777777" w:rsidR="00E27123" w:rsidRPr="00DC525C" w:rsidRDefault="00E27123" w:rsidP="00E27123">
      <w:pPr>
        <w:numPr>
          <w:ilvl w:val="0"/>
          <w:numId w:val="2"/>
        </w:numPr>
        <w:spacing w:after="0" w:line="240" w:lineRule="auto"/>
        <w:jc w:val="both"/>
        <w:rPr>
          <w:sz w:val="24"/>
          <w:szCs w:val="24"/>
          <w:lang w:val="pl-PL"/>
        </w:rPr>
      </w:pPr>
      <w:r w:rsidRPr="00DC525C">
        <w:rPr>
          <w:sz w:val="24"/>
          <w:szCs w:val="24"/>
          <w:lang w:val="pl-PL"/>
        </w:rPr>
        <w:t xml:space="preserve">wykonawca dysponuje projektantem z uprawnieniami do projektowania bez ograniczeń w specjalności konstrukcyjno-budowlanej, </w:t>
      </w:r>
    </w:p>
    <w:p w14:paraId="62E622A1" w14:textId="77777777" w:rsidR="00E27123" w:rsidRPr="00DC525C" w:rsidRDefault="00E27123" w:rsidP="00E27123">
      <w:pPr>
        <w:numPr>
          <w:ilvl w:val="0"/>
          <w:numId w:val="2"/>
        </w:numPr>
        <w:spacing w:after="0" w:line="240" w:lineRule="auto"/>
        <w:jc w:val="both"/>
        <w:rPr>
          <w:sz w:val="24"/>
          <w:szCs w:val="24"/>
          <w:lang w:val="pl-PL"/>
        </w:rPr>
      </w:pPr>
      <w:r w:rsidRPr="00DC525C">
        <w:rPr>
          <w:sz w:val="24"/>
          <w:szCs w:val="24"/>
          <w:lang w:val="pl-PL"/>
        </w:rPr>
        <w:t xml:space="preserve">wykonawca dysponuje minimum dwoma pracownikami posiadającymi certyfikat UDT Urzędu Dozoru Technicznego instalatora OZE, </w:t>
      </w:r>
    </w:p>
    <w:p w14:paraId="31CB60C4" w14:textId="0B4374A9" w:rsidR="00E27123" w:rsidRDefault="00E27123" w:rsidP="00E27123">
      <w:pPr>
        <w:numPr>
          <w:ilvl w:val="0"/>
          <w:numId w:val="2"/>
        </w:numPr>
        <w:spacing w:after="0" w:line="240" w:lineRule="auto"/>
        <w:jc w:val="both"/>
        <w:rPr>
          <w:sz w:val="24"/>
          <w:szCs w:val="24"/>
          <w:lang w:val="pl-PL"/>
        </w:rPr>
      </w:pPr>
      <w:r w:rsidRPr="00DC525C">
        <w:rPr>
          <w:sz w:val="24"/>
          <w:szCs w:val="24"/>
          <w:lang w:val="pl-PL"/>
        </w:rPr>
        <w:t>wykonawca dysponuje czterema pracownikami posiadającymi uprawnienia SEP E+D</w:t>
      </w:r>
      <w:r w:rsidR="003E3560">
        <w:rPr>
          <w:sz w:val="24"/>
          <w:szCs w:val="24"/>
          <w:lang w:val="pl-PL"/>
        </w:rPr>
        <w:t>,</w:t>
      </w:r>
    </w:p>
    <w:p w14:paraId="4B5D3720" w14:textId="2095CA78" w:rsidR="003E3560" w:rsidRPr="003E3560" w:rsidRDefault="003E3560" w:rsidP="003E3560">
      <w:pPr>
        <w:pStyle w:val="Akapitzlist"/>
        <w:numPr>
          <w:ilvl w:val="0"/>
          <w:numId w:val="2"/>
        </w:numPr>
        <w:spacing w:after="0" w:line="240" w:lineRule="auto"/>
        <w:jc w:val="both"/>
        <w:rPr>
          <w:sz w:val="24"/>
          <w:szCs w:val="24"/>
        </w:rPr>
      </w:pPr>
      <w:r>
        <w:rPr>
          <w:sz w:val="24"/>
          <w:szCs w:val="24"/>
        </w:rPr>
        <w:t>wykonawca</w:t>
      </w:r>
      <w:r w:rsidRPr="00244EF8">
        <w:rPr>
          <w:sz w:val="24"/>
          <w:szCs w:val="24"/>
        </w:rPr>
        <w:t xml:space="preserve"> posiada ważn</w:t>
      </w:r>
      <w:r>
        <w:rPr>
          <w:sz w:val="24"/>
          <w:szCs w:val="24"/>
        </w:rPr>
        <w:t>y</w:t>
      </w:r>
      <w:r w:rsidRPr="00244EF8">
        <w:rPr>
          <w:sz w:val="24"/>
          <w:szCs w:val="24"/>
        </w:rPr>
        <w:t xml:space="preserve"> certyfikat: PN-EN ISO 14001:2015-09</w:t>
      </w:r>
      <w:r>
        <w:rPr>
          <w:sz w:val="24"/>
          <w:szCs w:val="24"/>
        </w:rPr>
        <w:t>,</w:t>
      </w:r>
      <w:r w:rsidRPr="00244EF8">
        <w:rPr>
          <w:sz w:val="24"/>
          <w:szCs w:val="24"/>
        </w:rPr>
        <w:t xml:space="preserve"> wydan</w:t>
      </w:r>
      <w:r>
        <w:rPr>
          <w:sz w:val="24"/>
          <w:szCs w:val="24"/>
        </w:rPr>
        <w:t>y</w:t>
      </w:r>
      <w:r w:rsidRPr="00244EF8">
        <w:rPr>
          <w:sz w:val="24"/>
          <w:szCs w:val="24"/>
        </w:rPr>
        <w:t xml:space="preserve"> co najmniej 2 lata przed upływem terminu składania ofert.</w:t>
      </w:r>
    </w:p>
    <w:p w14:paraId="3E1DCE4C" w14:textId="3DBF82E7" w:rsidR="00CD381D" w:rsidRDefault="00CD381D" w:rsidP="00E27123">
      <w:pPr>
        <w:spacing w:after="0" w:line="240" w:lineRule="auto"/>
        <w:ind w:left="708"/>
        <w:jc w:val="both"/>
        <w:rPr>
          <w:sz w:val="24"/>
          <w:szCs w:val="24"/>
        </w:rPr>
      </w:pPr>
    </w:p>
    <w:p w14:paraId="47DAADB8" w14:textId="473EE70E" w:rsidR="00E17564" w:rsidRPr="00E17564" w:rsidRDefault="00091153" w:rsidP="00F86001">
      <w:pPr>
        <w:spacing w:after="0" w:line="240" w:lineRule="auto"/>
        <w:jc w:val="both"/>
        <w:rPr>
          <w:sz w:val="24"/>
          <w:szCs w:val="24"/>
        </w:rPr>
      </w:pPr>
      <w:r>
        <w:rPr>
          <w:sz w:val="24"/>
          <w:szCs w:val="24"/>
        </w:rPr>
        <w:t>Zamawiający wymaga przedłożenia wraz z ofertą dokumentów potwierdzających spełnienie powyższych warunków w postaci uprawnień, referencji lub innych dokumentów potwierdzających spełnienie warunków.</w:t>
      </w:r>
    </w:p>
    <w:p w14:paraId="5DF1B9A2" w14:textId="56977D6F" w:rsidR="00E17564" w:rsidRPr="00E17564" w:rsidRDefault="00E17564" w:rsidP="00E17564">
      <w:pPr>
        <w:pStyle w:val="Nagwek1"/>
        <w:spacing w:after="0"/>
        <w:rPr>
          <w:b/>
          <w:color w:val="000000"/>
          <w:kern w:val="2"/>
          <w:sz w:val="28"/>
          <w:szCs w:val="24"/>
          <w:lang w:val="pl-PL"/>
          <w14:ligatures w14:val="standardContextual"/>
        </w:rPr>
      </w:pPr>
      <w:r w:rsidRPr="00E17564">
        <w:rPr>
          <w:b/>
          <w:color w:val="000000"/>
          <w:kern w:val="2"/>
          <w:sz w:val="28"/>
          <w:szCs w:val="24"/>
          <w:lang w:val="pl-PL"/>
          <w14:ligatures w14:val="standardContextual"/>
        </w:rPr>
        <w:t xml:space="preserve">IV. Kryteria oceny ofert </w:t>
      </w:r>
    </w:p>
    <w:tbl>
      <w:tblPr>
        <w:tblStyle w:val="TableGrid"/>
        <w:tblW w:w="9060" w:type="dxa"/>
        <w:tblInd w:w="7" w:type="dxa"/>
        <w:tblCellMar>
          <w:top w:w="48" w:type="dxa"/>
          <w:left w:w="108" w:type="dxa"/>
          <w:right w:w="115" w:type="dxa"/>
        </w:tblCellMar>
        <w:tblLook w:val="04A0" w:firstRow="1" w:lastRow="0" w:firstColumn="1" w:lastColumn="0" w:noHBand="0" w:noVBand="1"/>
      </w:tblPr>
      <w:tblGrid>
        <w:gridCol w:w="986"/>
        <w:gridCol w:w="6664"/>
        <w:gridCol w:w="1410"/>
      </w:tblGrid>
      <w:tr w:rsidR="00E17564" w:rsidRPr="00E17564" w14:paraId="61F3AB30" w14:textId="77777777">
        <w:trPr>
          <w:trHeight w:val="687"/>
        </w:trPr>
        <w:tc>
          <w:tcPr>
            <w:tcW w:w="98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1D6B53E5" w14:textId="77777777" w:rsidR="00E17564" w:rsidRPr="00E17564" w:rsidRDefault="00E17564" w:rsidP="00E17564">
            <w:pPr>
              <w:spacing w:line="256" w:lineRule="auto"/>
              <w:rPr>
                <w:color w:val="000000"/>
              </w:rPr>
            </w:pPr>
            <w:r w:rsidRPr="00E17564">
              <w:rPr>
                <w:b/>
                <w:color w:val="000000"/>
              </w:rPr>
              <w:t xml:space="preserve">l.p. </w:t>
            </w:r>
          </w:p>
        </w:tc>
        <w:tc>
          <w:tcPr>
            <w:tcW w:w="666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97E3C14" w14:textId="77777777" w:rsidR="00E17564" w:rsidRPr="00E17564" w:rsidRDefault="00E17564" w:rsidP="00E17564">
            <w:pPr>
              <w:spacing w:line="256" w:lineRule="auto"/>
              <w:rPr>
                <w:color w:val="000000"/>
              </w:rPr>
            </w:pPr>
            <w:r w:rsidRPr="00E17564">
              <w:rPr>
                <w:b/>
                <w:color w:val="000000"/>
              </w:rPr>
              <w:t xml:space="preserve">Kryterium </w:t>
            </w: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D39479" w14:textId="77777777" w:rsidR="00E17564" w:rsidRPr="00E17564" w:rsidRDefault="00E17564" w:rsidP="00E17564">
            <w:pPr>
              <w:spacing w:line="256" w:lineRule="auto"/>
              <w:rPr>
                <w:color w:val="000000"/>
              </w:rPr>
            </w:pPr>
            <w:r w:rsidRPr="00E17564">
              <w:rPr>
                <w:b/>
                <w:color w:val="000000"/>
              </w:rPr>
              <w:t xml:space="preserve">Waga </w:t>
            </w:r>
          </w:p>
        </w:tc>
      </w:tr>
      <w:tr w:rsidR="00E17564" w:rsidRPr="00E17564" w14:paraId="0B379DC6" w14:textId="77777777">
        <w:trPr>
          <w:trHeight w:val="716"/>
        </w:trPr>
        <w:tc>
          <w:tcPr>
            <w:tcW w:w="986" w:type="dxa"/>
            <w:tcBorders>
              <w:top w:val="single" w:sz="4" w:space="0" w:color="000000"/>
              <w:left w:val="single" w:sz="4" w:space="0" w:color="000000"/>
              <w:bottom w:val="single" w:sz="4" w:space="0" w:color="000000"/>
              <w:right w:val="single" w:sz="4" w:space="0" w:color="000000"/>
            </w:tcBorders>
            <w:vAlign w:val="center"/>
            <w:hideMark/>
          </w:tcPr>
          <w:p w14:paraId="5BFB4A58" w14:textId="77777777" w:rsidR="00E17564" w:rsidRPr="00E17564" w:rsidRDefault="00E17564" w:rsidP="00E17564">
            <w:pPr>
              <w:spacing w:line="256" w:lineRule="auto"/>
              <w:rPr>
                <w:color w:val="000000"/>
              </w:rPr>
            </w:pPr>
            <w:r w:rsidRPr="00E17564">
              <w:rPr>
                <w:color w:val="000000"/>
              </w:rPr>
              <w:t xml:space="preserve">1. </w:t>
            </w:r>
          </w:p>
        </w:tc>
        <w:tc>
          <w:tcPr>
            <w:tcW w:w="6664" w:type="dxa"/>
            <w:tcBorders>
              <w:top w:val="single" w:sz="4" w:space="0" w:color="000000"/>
              <w:left w:val="single" w:sz="4" w:space="0" w:color="000000"/>
              <w:bottom w:val="single" w:sz="4" w:space="0" w:color="000000"/>
              <w:right w:val="single" w:sz="4" w:space="0" w:color="000000"/>
            </w:tcBorders>
            <w:vAlign w:val="center"/>
            <w:hideMark/>
          </w:tcPr>
          <w:p w14:paraId="5260001D" w14:textId="77777777" w:rsidR="00E17564" w:rsidRPr="00E17564" w:rsidRDefault="00E17564" w:rsidP="00E17564">
            <w:pPr>
              <w:spacing w:line="256" w:lineRule="auto"/>
              <w:rPr>
                <w:color w:val="000000"/>
              </w:rPr>
            </w:pPr>
            <w:r w:rsidRPr="00E17564">
              <w:rPr>
                <w:color w:val="000000"/>
              </w:rPr>
              <w:t xml:space="preserve">Cena brutto </w:t>
            </w:r>
          </w:p>
        </w:tc>
        <w:tc>
          <w:tcPr>
            <w:tcW w:w="1410" w:type="dxa"/>
            <w:tcBorders>
              <w:top w:val="single" w:sz="4" w:space="0" w:color="000000"/>
              <w:left w:val="single" w:sz="4" w:space="0" w:color="000000"/>
              <w:bottom w:val="single" w:sz="4" w:space="0" w:color="000000"/>
              <w:right w:val="single" w:sz="4" w:space="0" w:color="000000"/>
            </w:tcBorders>
            <w:vAlign w:val="center"/>
            <w:hideMark/>
          </w:tcPr>
          <w:p w14:paraId="47F132D3" w14:textId="77777777" w:rsidR="00E17564" w:rsidRPr="00E17564" w:rsidRDefault="00E17564" w:rsidP="00E17564">
            <w:pPr>
              <w:spacing w:line="256" w:lineRule="auto"/>
              <w:rPr>
                <w:color w:val="000000"/>
              </w:rPr>
            </w:pPr>
            <w:r w:rsidRPr="00E17564">
              <w:rPr>
                <w:color w:val="000000"/>
              </w:rPr>
              <w:t xml:space="preserve">60% </w:t>
            </w:r>
          </w:p>
        </w:tc>
      </w:tr>
      <w:tr w:rsidR="00E17564" w:rsidRPr="00E17564" w14:paraId="6851690F" w14:textId="77777777">
        <w:trPr>
          <w:trHeight w:val="814"/>
        </w:trPr>
        <w:tc>
          <w:tcPr>
            <w:tcW w:w="986" w:type="dxa"/>
            <w:tcBorders>
              <w:top w:val="single" w:sz="4" w:space="0" w:color="000000"/>
              <w:left w:val="single" w:sz="4" w:space="0" w:color="000000"/>
              <w:bottom w:val="single" w:sz="4" w:space="0" w:color="000000"/>
              <w:right w:val="single" w:sz="4" w:space="0" w:color="000000"/>
            </w:tcBorders>
            <w:vAlign w:val="center"/>
            <w:hideMark/>
          </w:tcPr>
          <w:p w14:paraId="6FAC7597" w14:textId="77777777" w:rsidR="00E17564" w:rsidRPr="00E17564" w:rsidRDefault="00E17564" w:rsidP="00E17564">
            <w:pPr>
              <w:spacing w:line="256" w:lineRule="auto"/>
              <w:rPr>
                <w:color w:val="000000"/>
              </w:rPr>
            </w:pPr>
            <w:r w:rsidRPr="00E17564">
              <w:rPr>
                <w:color w:val="000000"/>
              </w:rPr>
              <w:t xml:space="preserve">2. </w:t>
            </w:r>
          </w:p>
        </w:tc>
        <w:tc>
          <w:tcPr>
            <w:tcW w:w="6664" w:type="dxa"/>
            <w:tcBorders>
              <w:top w:val="single" w:sz="4" w:space="0" w:color="000000"/>
              <w:left w:val="single" w:sz="4" w:space="0" w:color="000000"/>
              <w:bottom w:val="single" w:sz="4" w:space="0" w:color="000000"/>
              <w:right w:val="single" w:sz="4" w:space="0" w:color="000000"/>
            </w:tcBorders>
            <w:hideMark/>
          </w:tcPr>
          <w:p w14:paraId="462818B1" w14:textId="7AD37191" w:rsidR="00E17564" w:rsidRPr="00E17564" w:rsidRDefault="00E17564" w:rsidP="00E17564">
            <w:pPr>
              <w:spacing w:line="256" w:lineRule="auto"/>
              <w:rPr>
                <w:color w:val="000000"/>
              </w:rPr>
            </w:pPr>
            <w:r w:rsidRPr="00E17564">
              <w:rPr>
                <w:color w:val="000000"/>
              </w:rPr>
              <w:t xml:space="preserve">Czas reakcji serwisu – zapewnienie gwarancji realizacji usługi serwisowej w czasie poniżej 24 godzin od momentu zgłoszenia  </w:t>
            </w:r>
          </w:p>
        </w:tc>
        <w:tc>
          <w:tcPr>
            <w:tcW w:w="1410" w:type="dxa"/>
            <w:tcBorders>
              <w:top w:val="single" w:sz="4" w:space="0" w:color="000000"/>
              <w:left w:val="single" w:sz="4" w:space="0" w:color="000000"/>
              <w:bottom w:val="single" w:sz="4" w:space="0" w:color="000000"/>
              <w:right w:val="single" w:sz="4" w:space="0" w:color="000000"/>
            </w:tcBorders>
            <w:vAlign w:val="center"/>
            <w:hideMark/>
          </w:tcPr>
          <w:p w14:paraId="0B481B71" w14:textId="77777777" w:rsidR="00E17564" w:rsidRPr="00E17564" w:rsidRDefault="00E17564" w:rsidP="00E17564">
            <w:pPr>
              <w:spacing w:line="256" w:lineRule="auto"/>
              <w:rPr>
                <w:color w:val="000000"/>
              </w:rPr>
            </w:pPr>
            <w:r w:rsidRPr="00E17564">
              <w:rPr>
                <w:color w:val="000000"/>
              </w:rPr>
              <w:t xml:space="preserve">20% </w:t>
            </w:r>
          </w:p>
        </w:tc>
      </w:tr>
      <w:tr w:rsidR="00E17564" w:rsidRPr="00E17564" w14:paraId="3EE03E37" w14:textId="77777777">
        <w:trPr>
          <w:trHeight w:val="715"/>
        </w:trPr>
        <w:tc>
          <w:tcPr>
            <w:tcW w:w="986" w:type="dxa"/>
            <w:tcBorders>
              <w:top w:val="single" w:sz="4" w:space="0" w:color="000000"/>
              <w:left w:val="single" w:sz="4" w:space="0" w:color="000000"/>
              <w:bottom w:val="single" w:sz="4" w:space="0" w:color="000000"/>
              <w:right w:val="single" w:sz="4" w:space="0" w:color="000000"/>
            </w:tcBorders>
            <w:vAlign w:val="center"/>
            <w:hideMark/>
          </w:tcPr>
          <w:p w14:paraId="16384855" w14:textId="77777777" w:rsidR="00E17564" w:rsidRPr="00E17564" w:rsidRDefault="00E17564" w:rsidP="00E17564">
            <w:pPr>
              <w:spacing w:line="256" w:lineRule="auto"/>
              <w:rPr>
                <w:color w:val="000000"/>
              </w:rPr>
            </w:pPr>
            <w:r w:rsidRPr="00E17564">
              <w:rPr>
                <w:color w:val="000000"/>
              </w:rPr>
              <w:t xml:space="preserve">3. </w:t>
            </w:r>
          </w:p>
        </w:tc>
        <w:tc>
          <w:tcPr>
            <w:tcW w:w="6664" w:type="dxa"/>
            <w:tcBorders>
              <w:top w:val="single" w:sz="4" w:space="0" w:color="000000"/>
              <w:left w:val="single" w:sz="4" w:space="0" w:color="000000"/>
              <w:bottom w:val="single" w:sz="4" w:space="0" w:color="000000"/>
              <w:right w:val="single" w:sz="4" w:space="0" w:color="000000"/>
            </w:tcBorders>
            <w:vAlign w:val="center"/>
            <w:hideMark/>
          </w:tcPr>
          <w:p w14:paraId="083B9D3B" w14:textId="77777777" w:rsidR="00E17564" w:rsidRPr="00E17564" w:rsidRDefault="00E17564" w:rsidP="00E17564">
            <w:pPr>
              <w:spacing w:line="256" w:lineRule="auto"/>
              <w:rPr>
                <w:color w:val="000000"/>
              </w:rPr>
            </w:pPr>
            <w:r w:rsidRPr="00E17564">
              <w:rPr>
                <w:color w:val="000000"/>
              </w:rPr>
              <w:t xml:space="preserve">Okres gwarancji na wykonane prace </w:t>
            </w:r>
          </w:p>
        </w:tc>
        <w:tc>
          <w:tcPr>
            <w:tcW w:w="1410" w:type="dxa"/>
            <w:tcBorders>
              <w:top w:val="single" w:sz="4" w:space="0" w:color="000000"/>
              <w:left w:val="single" w:sz="4" w:space="0" w:color="000000"/>
              <w:bottom w:val="single" w:sz="4" w:space="0" w:color="000000"/>
              <w:right w:val="single" w:sz="4" w:space="0" w:color="000000"/>
            </w:tcBorders>
            <w:vAlign w:val="center"/>
            <w:hideMark/>
          </w:tcPr>
          <w:p w14:paraId="720B8452" w14:textId="77777777" w:rsidR="00E17564" w:rsidRPr="00E17564" w:rsidRDefault="00E17564" w:rsidP="00E17564">
            <w:pPr>
              <w:spacing w:line="256" w:lineRule="auto"/>
              <w:rPr>
                <w:color w:val="000000"/>
              </w:rPr>
            </w:pPr>
            <w:r w:rsidRPr="00E17564">
              <w:rPr>
                <w:color w:val="000000"/>
              </w:rPr>
              <w:t xml:space="preserve">20% </w:t>
            </w:r>
          </w:p>
        </w:tc>
      </w:tr>
    </w:tbl>
    <w:p w14:paraId="68491C3E" w14:textId="003F5006" w:rsidR="00E17564" w:rsidRPr="001A5295" w:rsidRDefault="00E17564" w:rsidP="00E17564">
      <w:pPr>
        <w:spacing w:after="153" w:line="264" w:lineRule="auto"/>
        <w:ind w:left="10"/>
        <w:jc w:val="both"/>
        <w:rPr>
          <w:color w:val="000000"/>
          <w:kern w:val="2"/>
          <w:sz w:val="24"/>
          <w:szCs w:val="24"/>
          <w:lang w:val="pl-PL"/>
          <w14:ligatures w14:val="standardContextual"/>
        </w:rPr>
      </w:pPr>
    </w:p>
    <w:p w14:paraId="3BBFAAB5" w14:textId="2B4745AF" w:rsidR="00E17564" w:rsidRPr="001A5295" w:rsidRDefault="00E17564" w:rsidP="00E17564">
      <w:pPr>
        <w:numPr>
          <w:ilvl w:val="0"/>
          <w:numId w:val="26"/>
        </w:numPr>
        <w:spacing w:after="153" w:line="264" w:lineRule="auto"/>
        <w:ind w:hanging="10"/>
        <w:jc w:val="both"/>
        <w:rPr>
          <w:color w:val="000000"/>
          <w:kern w:val="2"/>
          <w:sz w:val="24"/>
          <w:szCs w:val="24"/>
          <w:lang w:val="pl-PL"/>
          <w14:ligatures w14:val="standardContextual"/>
        </w:rPr>
      </w:pPr>
      <w:r w:rsidRPr="001A5295">
        <w:rPr>
          <w:color w:val="000000"/>
          <w:kern w:val="2"/>
          <w:sz w:val="24"/>
          <w:szCs w:val="24"/>
          <w:lang w:val="pl-PL"/>
          <w14:ligatures w14:val="standardContextual"/>
        </w:rPr>
        <w:lastRenderedPageBreak/>
        <w:t xml:space="preserve">Przy ocenie ofert, wartość wagowa wyrażona w procentach, będzie wyrażona w punktach (1% = 1 pkt). </w:t>
      </w:r>
    </w:p>
    <w:p w14:paraId="4304BCB8" w14:textId="6DC06744" w:rsidR="00E17564" w:rsidRPr="001A5295" w:rsidRDefault="00E17564" w:rsidP="00E17564">
      <w:pPr>
        <w:numPr>
          <w:ilvl w:val="0"/>
          <w:numId w:val="26"/>
        </w:numPr>
        <w:spacing w:after="153" w:line="264" w:lineRule="auto"/>
        <w:ind w:hanging="10"/>
        <w:jc w:val="both"/>
        <w:rPr>
          <w:color w:val="000000"/>
          <w:kern w:val="2"/>
          <w:sz w:val="24"/>
          <w:szCs w:val="24"/>
          <w:lang w:val="pl-PL"/>
          <w14:ligatures w14:val="standardContextual"/>
        </w:rPr>
      </w:pPr>
      <w:r w:rsidRPr="001A5295">
        <w:rPr>
          <w:color w:val="000000"/>
          <w:kern w:val="2"/>
          <w:sz w:val="24"/>
          <w:szCs w:val="24"/>
          <w:lang w:val="pl-PL"/>
          <w14:ligatures w14:val="standardContextual"/>
        </w:rPr>
        <w:t xml:space="preserve">Wybór oferty zostanie przeprowadzony wyłącznie w oparciu o przedstawione wyżej kryteria, za ofertę najkorzystniejszą zostanie uznana oferta, która uzyskała największą </w:t>
      </w:r>
      <w:r w:rsidR="005470C7">
        <w:rPr>
          <w:color w:val="000000"/>
          <w:kern w:val="2"/>
          <w:sz w:val="24"/>
          <w:szCs w:val="24"/>
          <w:lang w:val="pl-PL"/>
          <w14:ligatures w14:val="standardContextual"/>
        </w:rPr>
        <w:t>liczbę</w:t>
      </w:r>
      <w:r w:rsidRPr="001A5295">
        <w:rPr>
          <w:color w:val="000000"/>
          <w:kern w:val="2"/>
          <w:sz w:val="24"/>
          <w:szCs w:val="24"/>
          <w:lang w:val="pl-PL"/>
          <w14:ligatures w14:val="standardContextual"/>
        </w:rPr>
        <w:t xml:space="preserve"> punktów spośród ofert ważnych. Liczba punktów liczona jest według poniższego wzoru: </w:t>
      </w:r>
    </w:p>
    <w:p w14:paraId="27C8A5F4" w14:textId="77777777" w:rsidR="00E17564" w:rsidRPr="001A5295" w:rsidRDefault="00E17564" w:rsidP="00E17564">
      <w:pPr>
        <w:tabs>
          <w:tab w:val="center" w:pos="3917"/>
          <w:tab w:val="center" w:pos="6040"/>
          <w:tab w:val="center" w:pos="7117"/>
        </w:tabs>
        <w:spacing w:after="0" w:line="256" w:lineRule="auto"/>
        <w:rPr>
          <w:color w:val="000000"/>
          <w:kern w:val="2"/>
          <w:sz w:val="24"/>
          <w:szCs w:val="24"/>
          <w:lang w:val="pl-PL"/>
          <w14:ligatures w14:val="standardContextual"/>
        </w:rPr>
      </w:pPr>
      <w:r w:rsidRPr="001A5295">
        <w:rPr>
          <w:color w:val="000000"/>
          <w:kern w:val="2"/>
          <w:sz w:val="24"/>
          <w:szCs w:val="24"/>
          <w:lang w:val="pl-PL"/>
          <w14:ligatures w14:val="standardContextual"/>
        </w:rPr>
        <w:tab/>
      </w:r>
      <w:r w:rsidRPr="001A5295">
        <w:rPr>
          <w:rFonts w:ascii="Cambria Math" w:eastAsia="Cambria Math" w:hAnsi="Cambria Math" w:cs="Cambria Math"/>
          <w:color w:val="000000"/>
          <w:kern w:val="2"/>
          <w:sz w:val="24"/>
          <w:szCs w:val="24"/>
          <w:lang w:val="pl-PL"/>
          <w14:ligatures w14:val="standardContextual"/>
        </w:rPr>
        <w:t>𝑐𝑒𝑛𝑎 𝑛𝑎𝑗𝑘𝑜𝑟𝑧𝑦𝑠𝑡𝑛𝑖𝑒𝑗𝑠𝑧𝑎</w:t>
      </w:r>
      <w:r w:rsidRPr="001A5295">
        <w:rPr>
          <w:rFonts w:ascii="Cambria Math" w:eastAsia="Cambria Math" w:hAnsi="Cambria Math" w:cs="Cambria Math"/>
          <w:color w:val="000000"/>
          <w:kern w:val="2"/>
          <w:sz w:val="24"/>
          <w:szCs w:val="24"/>
          <w:lang w:val="pl-PL"/>
          <w14:ligatures w14:val="standardContextual"/>
        </w:rPr>
        <w:tab/>
        <w:t>𝐶𝑅𝑆</w:t>
      </w:r>
      <w:r w:rsidRPr="001A5295">
        <w:rPr>
          <w:rFonts w:ascii="Cambria Math" w:eastAsia="Cambria Math" w:hAnsi="Cambria Math" w:cs="Cambria Math"/>
          <w:color w:val="000000"/>
          <w:kern w:val="2"/>
          <w:sz w:val="24"/>
          <w:szCs w:val="24"/>
          <w:lang w:val="pl-PL"/>
          <w14:ligatures w14:val="standardContextual"/>
        </w:rPr>
        <w:tab/>
        <w:t>𝐺</w:t>
      </w:r>
    </w:p>
    <w:p w14:paraId="57934394" w14:textId="77777777" w:rsidR="00E17564" w:rsidRPr="001A5295" w:rsidRDefault="00E17564" w:rsidP="00E17564">
      <w:pPr>
        <w:spacing w:after="0" w:line="256" w:lineRule="auto"/>
        <w:ind w:left="1077" w:right="1070" w:hanging="10"/>
        <w:jc w:val="center"/>
        <w:rPr>
          <w:color w:val="000000"/>
          <w:kern w:val="2"/>
          <w:sz w:val="24"/>
          <w:szCs w:val="24"/>
          <w:lang w:val="pl-PL"/>
          <w14:ligatures w14:val="standardContextual"/>
        </w:rPr>
      </w:pPr>
      <w:r w:rsidRPr="001A5295">
        <w:rPr>
          <w:rFonts w:ascii="Cambria Math" w:eastAsia="Cambria Math" w:hAnsi="Cambria Math" w:cs="Cambria Math"/>
          <w:color w:val="000000"/>
          <w:kern w:val="2"/>
          <w:sz w:val="24"/>
          <w:szCs w:val="24"/>
          <w:lang w:val="pl-PL"/>
          <w14:ligatures w14:val="standardContextual"/>
        </w:rPr>
        <w:t xml:space="preserve">𝑃 = (60 𝑥 </w:t>
      </w:r>
      <w:r w:rsidRPr="001A5295">
        <w:rPr>
          <w:noProof/>
          <w:color w:val="000000"/>
          <w:kern w:val="2"/>
          <w:sz w:val="24"/>
          <w:szCs w:val="24"/>
          <w:lang w:val="pl-PL"/>
          <w14:ligatures w14:val="standardContextual"/>
        </w:rPr>
        <mc:AlternateContent>
          <mc:Choice Requires="wpg">
            <w:drawing>
              <wp:inline distT="0" distB="0" distL="0" distR="0" wp14:anchorId="477C661A" wp14:editId="0A65C26C">
                <wp:extent cx="1473835" cy="8890"/>
                <wp:effectExtent l="0" t="0" r="2540" b="635"/>
                <wp:docPr id="1298922742" name="Group 10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3835" cy="8890"/>
                          <a:chOff x="0" y="0"/>
                          <a:chExt cx="14739" cy="91"/>
                        </a:xfrm>
                      </wpg:grpSpPr>
                      <wps:wsp>
                        <wps:cNvPr id="1191106327" name="Shape 12478"/>
                        <wps:cNvSpPr>
                          <a:spLocks/>
                        </wps:cNvSpPr>
                        <wps:spPr bwMode="auto">
                          <a:xfrm>
                            <a:off x="0" y="0"/>
                            <a:ext cx="14739" cy="91"/>
                          </a:xfrm>
                          <a:custGeom>
                            <a:avLst/>
                            <a:gdLst>
                              <a:gd name="T0" fmla="*/ 0 w 1473962"/>
                              <a:gd name="T1" fmla="*/ 0 h 9144"/>
                              <a:gd name="T2" fmla="*/ 1473962 w 1473962"/>
                              <a:gd name="T3" fmla="*/ 0 h 9144"/>
                              <a:gd name="T4" fmla="*/ 1473962 w 1473962"/>
                              <a:gd name="T5" fmla="*/ 9144 h 9144"/>
                              <a:gd name="T6" fmla="*/ 0 w 1473962"/>
                              <a:gd name="T7" fmla="*/ 9144 h 9144"/>
                              <a:gd name="T8" fmla="*/ 0 w 1473962"/>
                              <a:gd name="T9" fmla="*/ 0 h 9144"/>
                              <a:gd name="T10" fmla="*/ 0 w 1473962"/>
                              <a:gd name="T11" fmla="*/ 0 h 9144"/>
                              <a:gd name="T12" fmla="*/ 1473962 w 1473962"/>
                              <a:gd name="T13" fmla="*/ 9144 h 9144"/>
                            </a:gdLst>
                            <a:ahLst/>
                            <a:cxnLst>
                              <a:cxn ang="0">
                                <a:pos x="T0" y="T1"/>
                              </a:cxn>
                              <a:cxn ang="0">
                                <a:pos x="T2" y="T3"/>
                              </a:cxn>
                              <a:cxn ang="0">
                                <a:pos x="T4" y="T5"/>
                              </a:cxn>
                              <a:cxn ang="0">
                                <a:pos x="T6" y="T7"/>
                              </a:cxn>
                              <a:cxn ang="0">
                                <a:pos x="T8" y="T9"/>
                              </a:cxn>
                            </a:cxnLst>
                            <a:rect l="T10" t="T11" r="T12" b="T13"/>
                            <a:pathLst>
                              <a:path w="1473962" h="9144">
                                <a:moveTo>
                                  <a:pt x="0" y="0"/>
                                </a:moveTo>
                                <a:lnTo>
                                  <a:pt x="1473962" y="0"/>
                                </a:lnTo>
                                <a:lnTo>
                                  <a:pt x="1473962"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6A172D0" id="Group 10752" o:spid="_x0000_s1026" style="width:116.05pt;height:.7pt;mso-position-horizontal-relative:char;mso-position-vertical-relative:line" coordsize="14739,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">
                <v:shape id="Shape 12478" o:spid="_x0000_s1027" style="position:absolute;width:14739;height:91;visibility:visible;mso-wrap-style:square;v-text-anchor:top" coordsize="147396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" path="m,l1473962,r,9144l,9144,,e" fillcolor="black" stroked="f" strokeweight="0">
                  <v:stroke miterlimit="83231f" joinstyle="miter"/>
                  <v:path arrowok="t" o:connecttype="custom" o:connectlocs="0,0;14739,0;14739,91;0,91;0,0" o:connectangles="0,0,0,0,0" textboxrect="0,0,1473962,9144"/>
                </v:shape>
                <w10:anchorlock/>
              </v:group>
            </w:pict>
          </mc:Fallback>
        </mc:AlternateContent>
      </w:r>
      <w:r w:rsidRPr="001A5295">
        <w:rPr>
          <w:rFonts w:ascii="Cambria Math" w:eastAsia="Cambria Math" w:hAnsi="Cambria Math" w:cs="Cambria Math"/>
          <w:color w:val="000000"/>
          <w:kern w:val="2"/>
          <w:sz w:val="24"/>
          <w:szCs w:val="24"/>
          <w:lang w:val="pl-PL"/>
          <w14:ligatures w14:val="standardContextual"/>
        </w:rPr>
        <w:t xml:space="preserve"> + 20 𝑥 </w:t>
      </w:r>
      <w:r w:rsidRPr="001A5295">
        <w:rPr>
          <w:noProof/>
          <w:color w:val="000000"/>
          <w:kern w:val="2"/>
          <w:sz w:val="24"/>
          <w:szCs w:val="24"/>
          <w:lang w:val="pl-PL"/>
          <w14:ligatures w14:val="standardContextual"/>
        </w:rPr>
        <mc:AlternateContent>
          <mc:Choice Requires="wpg">
            <w:drawing>
              <wp:inline distT="0" distB="0" distL="0" distR="0" wp14:anchorId="7CE06DF1" wp14:editId="48E6A60B">
                <wp:extent cx="248285" cy="8890"/>
                <wp:effectExtent l="0" t="0" r="0" b="635"/>
                <wp:docPr id="2085033646" name="Group 10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285" cy="8890"/>
                          <a:chOff x="0" y="0"/>
                          <a:chExt cx="248412" cy="9144"/>
                        </a:xfrm>
                      </wpg:grpSpPr>
                      <wps:wsp>
                        <wps:cNvPr id="621468367" name="Shape 12480"/>
                        <wps:cNvSpPr>
                          <a:spLocks/>
                        </wps:cNvSpPr>
                        <wps:spPr bwMode="auto">
                          <a:xfrm>
                            <a:off x="0" y="0"/>
                            <a:ext cx="248412" cy="9144"/>
                          </a:xfrm>
                          <a:custGeom>
                            <a:avLst/>
                            <a:gdLst>
                              <a:gd name="T0" fmla="*/ 0 w 248412"/>
                              <a:gd name="T1" fmla="*/ 0 h 9144"/>
                              <a:gd name="T2" fmla="*/ 248412 w 248412"/>
                              <a:gd name="T3" fmla="*/ 0 h 9144"/>
                              <a:gd name="T4" fmla="*/ 248412 w 248412"/>
                              <a:gd name="T5" fmla="*/ 9144 h 9144"/>
                              <a:gd name="T6" fmla="*/ 0 w 248412"/>
                              <a:gd name="T7" fmla="*/ 9144 h 9144"/>
                              <a:gd name="T8" fmla="*/ 0 w 248412"/>
                              <a:gd name="T9" fmla="*/ 0 h 9144"/>
                              <a:gd name="T10" fmla="*/ 0 w 248412"/>
                              <a:gd name="T11" fmla="*/ 0 h 9144"/>
                              <a:gd name="T12" fmla="*/ 248412 w 248412"/>
                              <a:gd name="T13" fmla="*/ 9144 h 9144"/>
                            </a:gdLst>
                            <a:ahLst/>
                            <a:cxnLst>
                              <a:cxn ang="0">
                                <a:pos x="T0" y="T1"/>
                              </a:cxn>
                              <a:cxn ang="0">
                                <a:pos x="T2" y="T3"/>
                              </a:cxn>
                              <a:cxn ang="0">
                                <a:pos x="T4" y="T5"/>
                              </a:cxn>
                              <a:cxn ang="0">
                                <a:pos x="T6" y="T7"/>
                              </a:cxn>
                              <a:cxn ang="0">
                                <a:pos x="T8" y="T9"/>
                              </a:cxn>
                            </a:cxnLst>
                            <a:rect l="T10" t="T11" r="T12" b="T13"/>
                            <a:pathLst>
                              <a:path w="248412" h="9144">
                                <a:moveTo>
                                  <a:pt x="0" y="0"/>
                                </a:moveTo>
                                <a:lnTo>
                                  <a:pt x="248412" y="0"/>
                                </a:lnTo>
                                <a:lnTo>
                                  <a:pt x="248412"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ACA42CD" id="Group 10755" o:spid="_x0000_s1026" style="width:19.55pt;height:.7pt;mso-position-horizontal-relative:char;mso-position-vertical-relative:line" coordsize="248412,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">
                <v:shape id="Shape 12480" o:spid="_x0000_s1027" style="position:absolute;width:248412;height:9144;visibility:visible;mso-wrap-style:square;v-text-anchor:top" coordsize="24841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" path="m,l248412,r,9144l,9144,,e" fillcolor="black" stroked="f" strokeweight="0">
                  <v:stroke miterlimit="83231f" joinstyle="miter"/>
                  <v:path arrowok="t" o:connecttype="custom" o:connectlocs="0,0;248412,0;248412,9144;0,9144;0,0" o:connectangles="0,0,0,0,0" textboxrect="0,0,248412,9144"/>
                </v:shape>
                <w10:anchorlock/>
              </v:group>
            </w:pict>
          </mc:Fallback>
        </mc:AlternateContent>
      </w:r>
      <w:r w:rsidRPr="001A5295">
        <w:rPr>
          <w:rFonts w:ascii="Cambria Math" w:eastAsia="Cambria Math" w:hAnsi="Cambria Math" w:cs="Cambria Math"/>
          <w:color w:val="000000"/>
          <w:kern w:val="2"/>
          <w:sz w:val="24"/>
          <w:szCs w:val="24"/>
          <w:lang w:val="pl-PL"/>
          <w14:ligatures w14:val="standardContextual"/>
        </w:rPr>
        <w:t xml:space="preserve"> + 20 𝑥 </w:t>
      </w:r>
      <w:r w:rsidRPr="001A5295">
        <w:rPr>
          <w:noProof/>
          <w:color w:val="000000"/>
          <w:kern w:val="2"/>
          <w:sz w:val="24"/>
          <w:szCs w:val="24"/>
          <w:lang w:val="pl-PL"/>
          <w14:ligatures w14:val="standardContextual"/>
        </w:rPr>
        <mc:AlternateContent>
          <mc:Choice Requires="wpg">
            <w:drawing>
              <wp:inline distT="0" distB="0" distL="0" distR="0" wp14:anchorId="537CD8A0" wp14:editId="778F49CA">
                <wp:extent cx="155575" cy="8890"/>
                <wp:effectExtent l="0" t="0" r="0" b="635"/>
                <wp:docPr id="959185146" name="Group 107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5575" cy="8890"/>
                          <a:chOff x="0" y="0"/>
                          <a:chExt cx="155448" cy="9144"/>
                        </a:xfrm>
                      </wpg:grpSpPr>
                      <wps:wsp>
                        <wps:cNvPr id="522459318" name="Shape 12482"/>
                        <wps:cNvSpPr>
                          <a:spLocks/>
                        </wps:cNvSpPr>
                        <wps:spPr bwMode="auto">
                          <a:xfrm>
                            <a:off x="0" y="0"/>
                            <a:ext cx="155448" cy="9144"/>
                          </a:xfrm>
                          <a:custGeom>
                            <a:avLst/>
                            <a:gdLst>
                              <a:gd name="T0" fmla="*/ 0 w 155448"/>
                              <a:gd name="T1" fmla="*/ 0 h 9144"/>
                              <a:gd name="T2" fmla="*/ 155448 w 155448"/>
                              <a:gd name="T3" fmla="*/ 0 h 9144"/>
                              <a:gd name="T4" fmla="*/ 155448 w 155448"/>
                              <a:gd name="T5" fmla="*/ 9144 h 9144"/>
                              <a:gd name="T6" fmla="*/ 0 w 155448"/>
                              <a:gd name="T7" fmla="*/ 9144 h 9144"/>
                              <a:gd name="T8" fmla="*/ 0 w 155448"/>
                              <a:gd name="T9" fmla="*/ 0 h 9144"/>
                              <a:gd name="T10" fmla="*/ 0 w 155448"/>
                              <a:gd name="T11" fmla="*/ 0 h 9144"/>
                              <a:gd name="T12" fmla="*/ 155448 w 155448"/>
                              <a:gd name="T13" fmla="*/ 9144 h 9144"/>
                            </a:gdLst>
                            <a:ahLst/>
                            <a:cxnLst>
                              <a:cxn ang="0">
                                <a:pos x="T0" y="T1"/>
                              </a:cxn>
                              <a:cxn ang="0">
                                <a:pos x="T2" y="T3"/>
                              </a:cxn>
                              <a:cxn ang="0">
                                <a:pos x="T4" y="T5"/>
                              </a:cxn>
                              <a:cxn ang="0">
                                <a:pos x="T6" y="T7"/>
                              </a:cxn>
                              <a:cxn ang="0">
                                <a:pos x="T8" y="T9"/>
                              </a:cxn>
                            </a:cxnLst>
                            <a:rect l="T10" t="T11" r="T12" b="T13"/>
                            <a:pathLst>
                              <a:path w="155448" h="9144">
                                <a:moveTo>
                                  <a:pt x="0" y="0"/>
                                </a:moveTo>
                                <a:lnTo>
                                  <a:pt x="155448" y="0"/>
                                </a:lnTo>
                                <a:lnTo>
                                  <a:pt x="1554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D0D269E" id="Group 10756" o:spid="_x0000_s1026" style="width:12.25pt;height:.7pt;mso-position-horizontal-relative:char;mso-position-vertical-relative:line" coordsize="155448,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">
                <v:shape id="Shape 12482" o:spid="_x0000_s1027" style="position:absolute;width:155448;height:9144;visibility:visible;mso-wrap-style:square;v-text-anchor:top" coordsize="15544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" path="m,l155448,r,9144l,9144,,e" fillcolor="black" stroked="f" strokeweight="0">
                  <v:stroke miterlimit="83231f" joinstyle="miter"/>
                  <v:path arrowok="t" o:connecttype="custom" o:connectlocs="0,0;155448,0;155448,9144;0,9144;0,0" o:connectangles="0,0,0,0,0" textboxrect="0,0,155448,9144"/>
                </v:shape>
                <w10:anchorlock/>
              </v:group>
            </w:pict>
          </mc:Fallback>
        </mc:AlternateContent>
      </w:r>
      <w:r w:rsidRPr="001A5295">
        <w:rPr>
          <w:rFonts w:ascii="Cambria Math" w:eastAsia="Cambria Math" w:hAnsi="Cambria Math" w:cs="Cambria Math"/>
          <w:color w:val="000000"/>
          <w:kern w:val="2"/>
          <w:sz w:val="24"/>
          <w:szCs w:val="24"/>
          <w:lang w:val="pl-PL"/>
          <w14:ligatures w14:val="standardContextual"/>
        </w:rPr>
        <w:t xml:space="preserve">) </w:t>
      </w:r>
    </w:p>
    <w:p w14:paraId="4794589C" w14:textId="77777777" w:rsidR="00E17564" w:rsidRPr="001A5295" w:rsidRDefault="00E17564" w:rsidP="00E17564">
      <w:pPr>
        <w:tabs>
          <w:tab w:val="center" w:pos="3918"/>
          <w:tab w:val="center" w:pos="6039"/>
          <w:tab w:val="center" w:pos="7122"/>
        </w:tabs>
        <w:spacing w:after="157" w:line="256" w:lineRule="auto"/>
        <w:rPr>
          <w:color w:val="000000"/>
          <w:kern w:val="2"/>
          <w:sz w:val="24"/>
          <w:szCs w:val="24"/>
          <w:lang w:val="pl-PL"/>
          <w14:ligatures w14:val="standardContextual"/>
        </w:rPr>
      </w:pPr>
      <w:r w:rsidRPr="001A5295">
        <w:rPr>
          <w:color w:val="000000"/>
          <w:kern w:val="2"/>
          <w:sz w:val="24"/>
          <w:szCs w:val="24"/>
          <w:lang w:val="pl-PL"/>
          <w14:ligatures w14:val="standardContextual"/>
        </w:rPr>
        <w:tab/>
      </w:r>
      <w:r w:rsidRPr="001A5295">
        <w:rPr>
          <w:rFonts w:ascii="Cambria Math" w:eastAsia="Cambria Math" w:hAnsi="Cambria Math" w:cs="Cambria Math"/>
          <w:color w:val="000000"/>
          <w:kern w:val="2"/>
          <w:sz w:val="24"/>
          <w:szCs w:val="24"/>
          <w:lang w:val="pl-PL"/>
          <w14:ligatures w14:val="standardContextual"/>
        </w:rPr>
        <w:t>𝑐𝑒𝑛𝑎 𝑜𝑓𝑒𝑟𝑡𝑦 𝑏𝑎𝑑𝑎𝑛𝑒𝑗</w:t>
      </w:r>
      <w:r w:rsidRPr="001A5295">
        <w:rPr>
          <w:rFonts w:ascii="Cambria Math" w:eastAsia="Cambria Math" w:hAnsi="Cambria Math" w:cs="Cambria Math"/>
          <w:color w:val="000000"/>
          <w:kern w:val="2"/>
          <w:sz w:val="24"/>
          <w:szCs w:val="24"/>
          <w:lang w:val="pl-PL"/>
          <w14:ligatures w14:val="standardContextual"/>
        </w:rPr>
        <w:tab/>
        <w:t>20</w:t>
      </w:r>
      <w:r w:rsidRPr="001A5295">
        <w:rPr>
          <w:rFonts w:ascii="Cambria Math" w:eastAsia="Cambria Math" w:hAnsi="Cambria Math" w:cs="Cambria Math"/>
          <w:color w:val="000000"/>
          <w:kern w:val="2"/>
          <w:sz w:val="24"/>
          <w:szCs w:val="24"/>
          <w:lang w:val="pl-PL"/>
          <w14:ligatures w14:val="standardContextual"/>
        </w:rPr>
        <w:tab/>
        <w:t>20</w:t>
      </w:r>
    </w:p>
    <w:p w14:paraId="21183C54" w14:textId="77777777" w:rsidR="00E17564" w:rsidRPr="005470C7" w:rsidRDefault="00E17564" w:rsidP="00E17564">
      <w:pPr>
        <w:spacing w:after="158" w:line="256" w:lineRule="auto"/>
        <w:rPr>
          <w:b/>
          <w:bCs/>
          <w:color w:val="000000"/>
          <w:kern w:val="2"/>
          <w:sz w:val="24"/>
          <w:szCs w:val="24"/>
          <w:lang w:val="pl-PL"/>
          <w14:ligatures w14:val="standardContextual"/>
        </w:rPr>
      </w:pPr>
      <w:r w:rsidRPr="005470C7">
        <w:rPr>
          <w:b/>
          <w:bCs/>
          <w:color w:val="000000"/>
          <w:kern w:val="2"/>
          <w:sz w:val="24"/>
          <w:szCs w:val="24"/>
          <w:lang w:val="pl-PL"/>
          <w14:ligatures w14:val="standardContextual"/>
        </w:rPr>
        <w:t xml:space="preserve"> </w:t>
      </w:r>
    </w:p>
    <w:p w14:paraId="39CF2C52" w14:textId="77777777" w:rsidR="00E17564" w:rsidRPr="005470C7" w:rsidRDefault="00E17564" w:rsidP="00E17564">
      <w:pPr>
        <w:spacing w:after="153" w:line="264" w:lineRule="auto"/>
        <w:ind w:left="-5" w:hanging="10"/>
        <w:jc w:val="both"/>
        <w:rPr>
          <w:b/>
          <w:bCs/>
          <w:color w:val="000000"/>
          <w:kern w:val="2"/>
          <w:sz w:val="24"/>
          <w:szCs w:val="24"/>
          <w:lang w:val="pl-PL"/>
          <w14:ligatures w14:val="standardContextual"/>
        </w:rPr>
      </w:pPr>
      <w:r w:rsidRPr="005470C7">
        <w:rPr>
          <w:b/>
          <w:bCs/>
          <w:color w:val="000000"/>
          <w:kern w:val="2"/>
          <w:sz w:val="24"/>
          <w:szCs w:val="24"/>
          <w:lang w:val="pl-PL"/>
          <w14:ligatures w14:val="standardContextual"/>
        </w:rPr>
        <w:t xml:space="preserve">CRS to czas reakcji serwisu liczony w następujący sposób: </w:t>
      </w:r>
    </w:p>
    <w:p w14:paraId="5BE41C68" w14:textId="77777777" w:rsidR="00E17564" w:rsidRPr="00DC525C" w:rsidRDefault="00E17564" w:rsidP="00E17564">
      <w:pPr>
        <w:spacing w:after="195" w:line="256" w:lineRule="auto"/>
        <w:rPr>
          <w:color w:val="000000"/>
          <w:kern w:val="2"/>
          <w:sz w:val="24"/>
          <w:szCs w:val="24"/>
          <w:lang w:val="pl-PL"/>
          <w14:ligatures w14:val="standardContextual"/>
        </w:rPr>
      </w:pPr>
      <w:r w:rsidRPr="00DC525C">
        <w:rPr>
          <w:color w:val="000000"/>
          <w:kern w:val="2"/>
          <w:sz w:val="24"/>
          <w:szCs w:val="24"/>
          <w:lang w:val="pl-PL"/>
          <w14:ligatures w14:val="standardContextual"/>
        </w:rPr>
        <w:t xml:space="preserve">Za spełnienie kryterium uznaje się złożenie oświadczenia, że zapewniona zostanie gwarancja realizacji usługi serwisowej w wyznaczonym minimalnym czasie wyrażonym w godzinach (h) od momentu zgłoszenia przez cały okres objęty gwarancją. </w:t>
      </w:r>
    </w:p>
    <w:p w14:paraId="59229AB8" w14:textId="77777777" w:rsidR="00E17564" w:rsidRPr="00DC525C" w:rsidRDefault="00E17564" w:rsidP="00E17564">
      <w:pPr>
        <w:numPr>
          <w:ilvl w:val="1"/>
          <w:numId w:val="26"/>
        </w:numPr>
        <w:spacing w:after="25" w:line="264" w:lineRule="auto"/>
        <w:ind w:hanging="10"/>
        <w:jc w:val="both"/>
        <w:rPr>
          <w:color w:val="000000"/>
          <w:kern w:val="2"/>
          <w:sz w:val="24"/>
          <w:szCs w:val="24"/>
          <w:lang w:val="pl-PL"/>
          <w14:ligatures w14:val="standardContextual"/>
        </w:rPr>
      </w:pPr>
      <w:r w:rsidRPr="00DC525C">
        <w:rPr>
          <w:color w:val="000000"/>
          <w:kern w:val="2"/>
          <w:sz w:val="24"/>
          <w:szCs w:val="24"/>
          <w:lang w:val="pl-PL"/>
          <w14:ligatures w14:val="standardContextual"/>
        </w:rPr>
        <w:t xml:space="preserve">reakcja do 5 godzin włącznie: 20 punktów </w:t>
      </w:r>
    </w:p>
    <w:p w14:paraId="1F9675FD" w14:textId="77777777" w:rsidR="00E17564" w:rsidRPr="00DC525C" w:rsidRDefault="00E17564" w:rsidP="00E17564">
      <w:pPr>
        <w:numPr>
          <w:ilvl w:val="1"/>
          <w:numId w:val="26"/>
        </w:numPr>
        <w:spacing w:after="27" w:line="264" w:lineRule="auto"/>
        <w:ind w:hanging="10"/>
        <w:jc w:val="both"/>
        <w:rPr>
          <w:color w:val="000000"/>
          <w:kern w:val="2"/>
          <w:sz w:val="24"/>
          <w:szCs w:val="24"/>
          <w:lang w:val="pl-PL"/>
          <w14:ligatures w14:val="standardContextual"/>
        </w:rPr>
      </w:pPr>
      <w:r w:rsidRPr="00DC525C">
        <w:rPr>
          <w:color w:val="000000"/>
          <w:kern w:val="2"/>
          <w:sz w:val="24"/>
          <w:szCs w:val="24"/>
          <w:lang w:val="pl-PL"/>
          <w14:ligatures w14:val="standardContextual"/>
        </w:rPr>
        <w:t xml:space="preserve">reakcja w przedziale powyżej 5 godzin do 10 godzin włącznie: 15 punktów </w:t>
      </w:r>
    </w:p>
    <w:p w14:paraId="6A392906" w14:textId="77777777" w:rsidR="00E17564" w:rsidRPr="00DC525C" w:rsidRDefault="00E17564" w:rsidP="00E17564">
      <w:pPr>
        <w:numPr>
          <w:ilvl w:val="1"/>
          <w:numId w:val="26"/>
        </w:numPr>
        <w:spacing w:after="27" w:line="264" w:lineRule="auto"/>
        <w:ind w:hanging="10"/>
        <w:jc w:val="both"/>
        <w:rPr>
          <w:color w:val="000000"/>
          <w:kern w:val="2"/>
          <w:sz w:val="24"/>
          <w:szCs w:val="24"/>
          <w:lang w:val="pl-PL"/>
          <w14:ligatures w14:val="standardContextual"/>
        </w:rPr>
      </w:pPr>
      <w:r w:rsidRPr="00DC525C">
        <w:rPr>
          <w:color w:val="000000"/>
          <w:kern w:val="2"/>
          <w:sz w:val="24"/>
          <w:szCs w:val="24"/>
          <w:lang w:val="pl-PL"/>
          <w14:ligatures w14:val="standardContextual"/>
        </w:rPr>
        <w:t xml:space="preserve">reakcja w przeciągu powyżej 10 godzin do 15 godzin włącznie: 10 punktów </w:t>
      </w:r>
    </w:p>
    <w:p w14:paraId="2DE7BB46" w14:textId="77777777" w:rsidR="00E17564" w:rsidRPr="00DC525C" w:rsidRDefault="00E17564" w:rsidP="00E17564">
      <w:pPr>
        <w:numPr>
          <w:ilvl w:val="1"/>
          <w:numId w:val="26"/>
        </w:numPr>
        <w:spacing w:after="27" w:line="264" w:lineRule="auto"/>
        <w:ind w:hanging="10"/>
        <w:jc w:val="both"/>
        <w:rPr>
          <w:color w:val="000000"/>
          <w:kern w:val="2"/>
          <w:sz w:val="24"/>
          <w:szCs w:val="24"/>
          <w:lang w:val="pl-PL"/>
          <w14:ligatures w14:val="standardContextual"/>
        </w:rPr>
      </w:pPr>
      <w:r w:rsidRPr="00DC525C">
        <w:rPr>
          <w:color w:val="000000"/>
          <w:kern w:val="2"/>
          <w:sz w:val="24"/>
          <w:szCs w:val="24"/>
          <w:lang w:val="pl-PL"/>
          <w14:ligatures w14:val="standardContextual"/>
        </w:rPr>
        <w:t xml:space="preserve">reakcja w przeciągu powyżej 15 godzin do 20 godzin włącznie: 5 punktów  </w:t>
      </w:r>
    </w:p>
    <w:p w14:paraId="2E083C14" w14:textId="77777777" w:rsidR="00E17564" w:rsidRPr="00DC525C" w:rsidRDefault="00E17564" w:rsidP="00E17564">
      <w:pPr>
        <w:numPr>
          <w:ilvl w:val="1"/>
          <w:numId w:val="26"/>
        </w:numPr>
        <w:spacing w:after="153" w:line="264" w:lineRule="auto"/>
        <w:ind w:hanging="10"/>
        <w:jc w:val="both"/>
        <w:rPr>
          <w:color w:val="000000"/>
          <w:kern w:val="2"/>
          <w:sz w:val="24"/>
          <w:szCs w:val="24"/>
          <w:lang w:val="pl-PL"/>
          <w14:ligatures w14:val="standardContextual"/>
        </w:rPr>
      </w:pPr>
      <w:r w:rsidRPr="00DC525C">
        <w:rPr>
          <w:color w:val="000000"/>
          <w:kern w:val="2"/>
          <w:sz w:val="24"/>
          <w:szCs w:val="24"/>
          <w:lang w:val="pl-PL"/>
          <w14:ligatures w14:val="standardContextual"/>
        </w:rPr>
        <w:t xml:space="preserve">reakcja w przeciągu powyżej 20 godzin do 24 godzin włącznie: 0 punktów </w:t>
      </w:r>
    </w:p>
    <w:p w14:paraId="0CF5A854" w14:textId="77777777" w:rsidR="00E17564" w:rsidRPr="00DC525C" w:rsidRDefault="00E17564" w:rsidP="00E17564">
      <w:pPr>
        <w:spacing w:after="153" w:line="264" w:lineRule="auto"/>
        <w:ind w:left="-5" w:hanging="10"/>
        <w:jc w:val="both"/>
        <w:rPr>
          <w:b/>
          <w:bCs/>
          <w:color w:val="000000"/>
          <w:kern w:val="2"/>
          <w:sz w:val="24"/>
          <w:szCs w:val="24"/>
          <w:lang w:val="pl-PL"/>
          <w14:ligatures w14:val="standardContextual"/>
        </w:rPr>
      </w:pPr>
      <w:r w:rsidRPr="00DC525C">
        <w:rPr>
          <w:b/>
          <w:bCs/>
          <w:color w:val="000000"/>
          <w:kern w:val="2"/>
          <w:sz w:val="24"/>
          <w:szCs w:val="24"/>
          <w:lang w:val="pl-PL"/>
          <w14:ligatures w14:val="standardContextual"/>
        </w:rPr>
        <w:t xml:space="preserve">G to okres gwarancji udzielony na wykonane prace liczony w następujący sposób: </w:t>
      </w:r>
    </w:p>
    <w:p w14:paraId="474768EB" w14:textId="348A21BC" w:rsidR="00E17564" w:rsidRPr="00DC525C" w:rsidRDefault="00D83427" w:rsidP="00E17564">
      <w:pPr>
        <w:numPr>
          <w:ilvl w:val="0"/>
          <w:numId w:val="27"/>
        </w:numPr>
        <w:spacing w:after="153" w:line="264" w:lineRule="auto"/>
        <w:ind w:hanging="10"/>
        <w:jc w:val="both"/>
        <w:rPr>
          <w:color w:val="000000"/>
          <w:kern w:val="2"/>
          <w:sz w:val="24"/>
          <w:szCs w:val="24"/>
          <w:lang w:val="pl-PL"/>
          <w14:ligatures w14:val="standardContextual"/>
        </w:rPr>
      </w:pPr>
      <w:r w:rsidRPr="00DC525C">
        <w:rPr>
          <w:color w:val="000000"/>
          <w:kern w:val="2"/>
          <w:sz w:val="24"/>
          <w:szCs w:val="24"/>
          <w:lang w:val="pl-PL"/>
          <w14:ligatures w14:val="standardContextual"/>
        </w:rPr>
        <w:t>120</w:t>
      </w:r>
      <w:r w:rsidR="00E17564" w:rsidRPr="00DC525C">
        <w:rPr>
          <w:color w:val="000000"/>
          <w:kern w:val="2"/>
          <w:sz w:val="24"/>
          <w:szCs w:val="24"/>
          <w:lang w:val="pl-PL"/>
          <w14:ligatures w14:val="standardContextual"/>
        </w:rPr>
        <w:t xml:space="preserve"> miesiące lub więcej gwarancji: 20 punktów</w:t>
      </w:r>
    </w:p>
    <w:p w14:paraId="1990E760" w14:textId="390DC3D1" w:rsidR="00E17564" w:rsidRPr="00DC525C" w:rsidRDefault="00D83427" w:rsidP="00E17564">
      <w:pPr>
        <w:numPr>
          <w:ilvl w:val="0"/>
          <w:numId w:val="27"/>
        </w:numPr>
        <w:spacing w:after="153" w:line="264" w:lineRule="auto"/>
        <w:ind w:hanging="10"/>
        <w:jc w:val="both"/>
        <w:rPr>
          <w:color w:val="000000"/>
          <w:kern w:val="2"/>
          <w:sz w:val="24"/>
          <w:szCs w:val="24"/>
          <w:lang w:val="pl-PL"/>
          <w14:ligatures w14:val="standardContextual"/>
        </w:rPr>
      </w:pPr>
      <w:r w:rsidRPr="00DC525C">
        <w:rPr>
          <w:color w:val="000000"/>
          <w:kern w:val="2"/>
          <w:sz w:val="24"/>
          <w:szCs w:val="24"/>
          <w:lang w:val="pl-PL"/>
          <w14:ligatures w14:val="standardContextual"/>
        </w:rPr>
        <w:t>60-119</w:t>
      </w:r>
      <w:r w:rsidR="00E17564" w:rsidRPr="00DC525C">
        <w:rPr>
          <w:color w:val="000000"/>
          <w:kern w:val="2"/>
          <w:sz w:val="24"/>
          <w:szCs w:val="24"/>
          <w:lang w:val="pl-PL"/>
          <w14:ligatures w14:val="standardContextual"/>
        </w:rPr>
        <w:t xml:space="preserve"> miesiące gwarancji: 15 punktów </w:t>
      </w:r>
    </w:p>
    <w:p w14:paraId="670905D8" w14:textId="77777777" w:rsidR="00E17564" w:rsidRPr="00DC525C" w:rsidRDefault="00E17564" w:rsidP="00E17564">
      <w:pPr>
        <w:numPr>
          <w:ilvl w:val="0"/>
          <w:numId w:val="27"/>
        </w:numPr>
        <w:spacing w:after="153" w:line="264" w:lineRule="auto"/>
        <w:ind w:hanging="10"/>
        <w:jc w:val="both"/>
        <w:rPr>
          <w:color w:val="000000"/>
          <w:kern w:val="2"/>
          <w:sz w:val="24"/>
          <w:szCs w:val="24"/>
          <w:lang w:val="pl-PL"/>
          <w14:ligatures w14:val="standardContextual"/>
        </w:rPr>
      </w:pPr>
      <w:r w:rsidRPr="00DC525C">
        <w:rPr>
          <w:color w:val="000000"/>
          <w:kern w:val="2"/>
          <w:sz w:val="24"/>
          <w:szCs w:val="24"/>
          <w:lang w:val="pl-PL"/>
          <w14:ligatures w14:val="standardContextual"/>
        </w:rPr>
        <w:t xml:space="preserve">37-60 miesięcy gwarancji: 10 punktów </w:t>
      </w:r>
    </w:p>
    <w:p w14:paraId="6032239B" w14:textId="77777777" w:rsidR="00E17564" w:rsidRPr="00DC525C" w:rsidRDefault="00E17564" w:rsidP="00E17564">
      <w:pPr>
        <w:numPr>
          <w:ilvl w:val="0"/>
          <w:numId w:val="27"/>
        </w:numPr>
        <w:spacing w:after="153" w:line="264" w:lineRule="auto"/>
        <w:ind w:hanging="10"/>
        <w:jc w:val="both"/>
        <w:rPr>
          <w:color w:val="000000"/>
          <w:kern w:val="2"/>
          <w:sz w:val="24"/>
          <w:szCs w:val="24"/>
          <w:lang w:val="pl-PL"/>
          <w14:ligatures w14:val="standardContextual"/>
        </w:rPr>
      </w:pPr>
      <w:r w:rsidRPr="00DC525C">
        <w:rPr>
          <w:color w:val="000000"/>
          <w:kern w:val="2"/>
          <w:sz w:val="24"/>
          <w:szCs w:val="24"/>
          <w:lang w:val="pl-PL"/>
          <w14:ligatures w14:val="standardContextual"/>
        </w:rPr>
        <w:t xml:space="preserve">36 miesięcy gwarancji: 0 punktów </w:t>
      </w:r>
    </w:p>
    <w:p w14:paraId="7E8CDFF9" w14:textId="1941910C" w:rsidR="00E17564" w:rsidRPr="001A5295" w:rsidRDefault="00E17564" w:rsidP="001A5295">
      <w:pPr>
        <w:numPr>
          <w:ilvl w:val="0"/>
          <w:numId w:val="28"/>
        </w:numPr>
        <w:spacing w:after="153" w:line="264" w:lineRule="auto"/>
        <w:ind w:hanging="232"/>
        <w:jc w:val="both"/>
        <w:rPr>
          <w:color w:val="000000"/>
          <w:kern w:val="2"/>
          <w:sz w:val="24"/>
          <w:szCs w:val="24"/>
          <w:lang w:val="pl-PL"/>
          <w14:ligatures w14:val="standardContextual"/>
        </w:rPr>
      </w:pPr>
      <w:r w:rsidRPr="001A5295">
        <w:rPr>
          <w:color w:val="000000"/>
          <w:kern w:val="2"/>
          <w:sz w:val="24"/>
          <w:szCs w:val="24"/>
          <w:lang w:val="pl-PL"/>
          <w14:ligatures w14:val="standardContextual"/>
        </w:rPr>
        <w:t xml:space="preserve">Zamawiający zobowiązuje się do zapłaty kary umownej w wysokości 700 złotych netto za każdorazowe niewywiązanie się z realizacji usługi serwisowej w zadeklarowanym w ofercie minimalnym czasie wyrażonym w godzinach (h) od momentu zgłoszenia przez cały okres objęty gwarancją. </w:t>
      </w:r>
    </w:p>
    <w:p w14:paraId="7D795E85" w14:textId="77777777" w:rsidR="00E17564" w:rsidRPr="001A5295" w:rsidRDefault="00E17564" w:rsidP="001A5295">
      <w:pPr>
        <w:numPr>
          <w:ilvl w:val="0"/>
          <w:numId w:val="28"/>
        </w:numPr>
        <w:spacing w:after="153" w:line="264" w:lineRule="auto"/>
        <w:ind w:hanging="232"/>
        <w:jc w:val="both"/>
        <w:rPr>
          <w:color w:val="000000"/>
          <w:kern w:val="2"/>
          <w:sz w:val="24"/>
          <w:szCs w:val="24"/>
          <w:lang w:val="pl-PL"/>
          <w14:ligatures w14:val="standardContextual"/>
        </w:rPr>
      </w:pPr>
      <w:r w:rsidRPr="001A5295">
        <w:rPr>
          <w:color w:val="000000"/>
          <w:kern w:val="2"/>
          <w:sz w:val="24"/>
          <w:szCs w:val="24"/>
          <w:lang w:val="pl-PL"/>
          <w14:ligatures w14:val="standardContextual"/>
        </w:rPr>
        <w:t xml:space="preserve">Zamawiający ma możliwość poprawy oczywistych omyłek zawartych w treści oferty. </w:t>
      </w:r>
    </w:p>
    <w:p w14:paraId="342C1951" w14:textId="77777777" w:rsidR="00E17564" w:rsidRPr="001A5295" w:rsidRDefault="00E17564" w:rsidP="001A5295">
      <w:pPr>
        <w:numPr>
          <w:ilvl w:val="0"/>
          <w:numId w:val="28"/>
        </w:numPr>
        <w:spacing w:after="153" w:line="264" w:lineRule="auto"/>
        <w:ind w:hanging="232"/>
        <w:jc w:val="both"/>
        <w:rPr>
          <w:color w:val="000000"/>
          <w:kern w:val="2"/>
          <w:sz w:val="24"/>
          <w:szCs w:val="24"/>
          <w:lang w:val="pl-PL"/>
          <w14:ligatures w14:val="standardContextual"/>
        </w:rPr>
      </w:pPr>
      <w:r w:rsidRPr="001A5295">
        <w:rPr>
          <w:color w:val="000000"/>
          <w:kern w:val="2"/>
          <w:sz w:val="24"/>
          <w:szCs w:val="24"/>
          <w:lang w:val="pl-PL"/>
          <w14:ligatures w14:val="standardContextual"/>
        </w:rPr>
        <w:t xml:space="preserve">Cena podana w ofercie winna obejmować wszystkie koszty i składniki związane z wykonaniem zamówienia oraz warunkami stawianymi przez Zamawiającego. </w:t>
      </w:r>
    </w:p>
    <w:p w14:paraId="1AD3FBCA" w14:textId="77777777" w:rsidR="00E17564" w:rsidRPr="001A5295" w:rsidRDefault="00E17564" w:rsidP="001A5295">
      <w:pPr>
        <w:numPr>
          <w:ilvl w:val="0"/>
          <w:numId w:val="28"/>
        </w:numPr>
        <w:spacing w:after="153" w:line="264" w:lineRule="auto"/>
        <w:ind w:hanging="232"/>
        <w:jc w:val="both"/>
        <w:rPr>
          <w:color w:val="000000"/>
          <w:kern w:val="2"/>
          <w:sz w:val="24"/>
          <w:szCs w:val="24"/>
          <w:lang w:val="pl-PL"/>
          <w14:ligatures w14:val="standardContextual"/>
        </w:rPr>
      </w:pPr>
      <w:r w:rsidRPr="001A5295">
        <w:rPr>
          <w:color w:val="000000"/>
          <w:kern w:val="2"/>
          <w:sz w:val="24"/>
          <w:szCs w:val="24"/>
          <w:lang w:val="pl-PL"/>
          <w14:ligatures w14:val="standardContextual"/>
        </w:rPr>
        <w:t xml:space="preserve">Cena oferty musi być podana w PLN cyfrowo i słownie, z dokładnością do dwóch miejsc po przecinku, z wyodrębnieniem należnego podatku VAT - jeżeli występuje. </w:t>
      </w:r>
    </w:p>
    <w:p w14:paraId="516F332C" w14:textId="77777777" w:rsidR="00E17564" w:rsidRPr="001A5295" w:rsidRDefault="00E17564" w:rsidP="001A5295">
      <w:pPr>
        <w:numPr>
          <w:ilvl w:val="0"/>
          <w:numId w:val="28"/>
        </w:numPr>
        <w:spacing w:after="153" w:line="264" w:lineRule="auto"/>
        <w:ind w:hanging="232"/>
        <w:jc w:val="both"/>
        <w:rPr>
          <w:color w:val="000000"/>
          <w:kern w:val="2"/>
          <w:sz w:val="24"/>
          <w:szCs w:val="24"/>
          <w:lang w:val="pl-PL"/>
          <w14:ligatures w14:val="standardContextual"/>
        </w:rPr>
      </w:pPr>
      <w:r w:rsidRPr="001A5295">
        <w:rPr>
          <w:color w:val="000000"/>
          <w:kern w:val="2"/>
          <w:sz w:val="24"/>
          <w:szCs w:val="24"/>
          <w:lang w:val="pl-PL"/>
          <w14:ligatures w14:val="standardContextual"/>
        </w:rPr>
        <w:t xml:space="preserve">Jeżeli nie można wybrać najkorzystniejszej oferty z uwagi na to, że dwie lub więcej ofert przedstawia taki sam bilans punktów, Zamawiający wzywa Wykonawców, którzy te oferty </w:t>
      </w:r>
      <w:r w:rsidRPr="001A5295">
        <w:rPr>
          <w:color w:val="000000"/>
          <w:kern w:val="2"/>
          <w:sz w:val="24"/>
          <w:szCs w:val="24"/>
          <w:lang w:val="pl-PL"/>
          <w14:ligatures w14:val="standardContextual"/>
        </w:rPr>
        <w:lastRenderedPageBreak/>
        <w:t xml:space="preserve">złożyli do złożenia w terminie wyznaczonym przez Zamawiającego ofert dodatkowych. Wykonawcy, składając oferty dodatkowe nie mogą zaoferować gorszych warunków niż zaoferowanych w złożonych pierwotnie ofertach.  </w:t>
      </w:r>
    </w:p>
    <w:p w14:paraId="44675C1A" w14:textId="4C7C494A" w:rsidR="00325957" w:rsidRPr="001A5295" w:rsidRDefault="00E17564" w:rsidP="001A5295">
      <w:pPr>
        <w:numPr>
          <w:ilvl w:val="0"/>
          <w:numId w:val="28"/>
        </w:numPr>
        <w:spacing w:after="0" w:line="264" w:lineRule="auto"/>
        <w:ind w:hanging="232"/>
        <w:jc w:val="both"/>
        <w:rPr>
          <w:color w:val="000000"/>
          <w:kern w:val="2"/>
          <w:sz w:val="24"/>
          <w:szCs w:val="24"/>
          <w:lang w:val="pl-PL"/>
          <w14:ligatures w14:val="standardContextual"/>
        </w:rPr>
      </w:pPr>
      <w:r w:rsidRPr="001A5295">
        <w:rPr>
          <w:color w:val="000000"/>
          <w:kern w:val="2"/>
          <w:sz w:val="24"/>
          <w:szCs w:val="24"/>
          <w:lang w:val="pl-PL"/>
          <w14:ligatures w14:val="standardContextual"/>
        </w:rPr>
        <w:t xml:space="preserve">Rozliczenia finansowe między Zamawiającym a Wykonawcą będą prowadzone w złotych polskich. Zamawiający nie dopuszcza możliwości rozliczeń w walutach obcych. </w:t>
      </w:r>
    </w:p>
    <w:p w14:paraId="1574D75E" w14:textId="77777777" w:rsidR="00325957" w:rsidRDefault="00325957" w:rsidP="001A5295">
      <w:pPr>
        <w:pBdr>
          <w:top w:val="nil"/>
          <w:left w:val="nil"/>
          <w:bottom w:val="nil"/>
          <w:right w:val="nil"/>
          <w:between w:val="nil"/>
        </w:pBdr>
        <w:spacing w:after="0" w:line="240" w:lineRule="auto"/>
        <w:jc w:val="both"/>
        <w:rPr>
          <w:color w:val="000000"/>
          <w:sz w:val="24"/>
          <w:szCs w:val="24"/>
        </w:rPr>
      </w:pPr>
    </w:p>
    <w:p w14:paraId="3E1DCE8E" w14:textId="77777777" w:rsidR="00CD381D" w:rsidRDefault="00091153" w:rsidP="001A5295">
      <w:pPr>
        <w:pBdr>
          <w:top w:val="nil"/>
          <w:left w:val="nil"/>
          <w:bottom w:val="nil"/>
          <w:right w:val="nil"/>
          <w:between w:val="nil"/>
        </w:pBdr>
        <w:spacing w:after="0" w:line="240" w:lineRule="auto"/>
        <w:jc w:val="both"/>
        <w:rPr>
          <w:color w:val="000000"/>
          <w:sz w:val="28"/>
          <w:szCs w:val="28"/>
        </w:rPr>
      </w:pPr>
      <w:r>
        <w:rPr>
          <w:b/>
          <w:bCs/>
          <w:color w:val="000000"/>
          <w:sz w:val="28"/>
          <w:szCs w:val="28"/>
        </w:rPr>
        <w:t xml:space="preserve">V. Termin i sposób składania ofert </w:t>
      </w:r>
    </w:p>
    <w:p w14:paraId="3E1DCE8F" w14:textId="77777777" w:rsidR="00CD381D" w:rsidRDefault="00CD381D" w:rsidP="001A5295">
      <w:pPr>
        <w:pBdr>
          <w:top w:val="nil"/>
          <w:left w:val="nil"/>
          <w:bottom w:val="nil"/>
          <w:right w:val="nil"/>
          <w:between w:val="nil"/>
        </w:pBdr>
        <w:spacing w:after="0" w:line="240" w:lineRule="auto"/>
        <w:jc w:val="both"/>
        <w:rPr>
          <w:color w:val="000000"/>
          <w:sz w:val="24"/>
          <w:szCs w:val="24"/>
        </w:rPr>
      </w:pPr>
    </w:p>
    <w:p w14:paraId="3E1DCE90" w14:textId="364E9D87" w:rsidR="00CD381D" w:rsidRDefault="00091153" w:rsidP="001A5295">
      <w:pPr>
        <w:numPr>
          <w:ilvl w:val="0"/>
          <w:numId w:val="6"/>
        </w:numPr>
        <w:pBdr>
          <w:top w:val="nil"/>
          <w:left w:val="nil"/>
          <w:bottom w:val="nil"/>
          <w:right w:val="nil"/>
          <w:between w:val="nil"/>
        </w:pBdr>
        <w:spacing w:after="0" w:line="240" w:lineRule="auto"/>
        <w:jc w:val="both"/>
      </w:pPr>
      <w:r>
        <w:rPr>
          <w:color w:val="000000"/>
          <w:sz w:val="24"/>
          <w:szCs w:val="24"/>
        </w:rPr>
        <w:t>Ofertę należy</w:t>
      </w:r>
      <w:r>
        <w:rPr>
          <w:sz w:val="24"/>
          <w:szCs w:val="24"/>
        </w:rPr>
        <w:t xml:space="preserve"> złożyć do dnia </w:t>
      </w:r>
      <w:r w:rsidR="00DC525C" w:rsidRPr="00DC525C">
        <w:rPr>
          <w:sz w:val="24"/>
          <w:szCs w:val="24"/>
        </w:rPr>
        <w:t>08</w:t>
      </w:r>
      <w:r w:rsidR="00B13533" w:rsidRPr="00DC525C">
        <w:rPr>
          <w:sz w:val="24"/>
          <w:szCs w:val="24"/>
        </w:rPr>
        <w:t>.0</w:t>
      </w:r>
      <w:r w:rsidR="00DC525C" w:rsidRPr="00DC525C">
        <w:rPr>
          <w:sz w:val="24"/>
          <w:szCs w:val="24"/>
        </w:rPr>
        <w:t>5</w:t>
      </w:r>
      <w:r w:rsidR="00B13533" w:rsidRPr="00DC525C">
        <w:rPr>
          <w:sz w:val="24"/>
          <w:szCs w:val="24"/>
        </w:rPr>
        <w:t>.2026 r.</w:t>
      </w:r>
      <w:r w:rsidRPr="00DC525C">
        <w:rPr>
          <w:sz w:val="24"/>
          <w:szCs w:val="24"/>
        </w:rPr>
        <w:t>, godz. 23:59.</w:t>
      </w:r>
      <w:r>
        <w:rPr>
          <w:sz w:val="24"/>
          <w:szCs w:val="24"/>
        </w:rPr>
        <w:t xml:space="preserve"> Ofertę należy złożyć poprzez Bazę Konkurencyjności (www.bazakonkurencyjnosci.funduszeeuropejskie.gov.pl)</w:t>
      </w:r>
      <w:r>
        <w:rPr>
          <w:color w:val="000000"/>
          <w:sz w:val="24"/>
          <w:szCs w:val="24"/>
        </w:rPr>
        <w:t xml:space="preserve"> </w:t>
      </w:r>
    </w:p>
    <w:p w14:paraId="3E1DCE91" w14:textId="77777777" w:rsidR="00CD381D" w:rsidRDefault="00091153" w:rsidP="001A5295">
      <w:pPr>
        <w:numPr>
          <w:ilvl w:val="0"/>
          <w:numId w:val="6"/>
        </w:numPr>
        <w:pBdr>
          <w:top w:val="nil"/>
          <w:left w:val="nil"/>
          <w:bottom w:val="nil"/>
          <w:right w:val="nil"/>
          <w:between w:val="nil"/>
        </w:pBdr>
        <w:spacing w:after="0" w:line="240" w:lineRule="auto"/>
        <w:jc w:val="both"/>
      </w:pPr>
      <w:r>
        <w:rPr>
          <w:color w:val="000000"/>
          <w:sz w:val="24"/>
          <w:szCs w:val="24"/>
        </w:rPr>
        <w:t xml:space="preserve">Oferta powinna być sporządzona w języku polskim. Wszelkie oświadczenia, zawiadomienia i inne dokumenty należy składać w języku polskim lub innym języku urzędowym Unii Europejskiej. Umowa zostanie sporządzona w języku polskim chyba, że oferent zażyczy sobie również w innym języku. </w:t>
      </w:r>
    </w:p>
    <w:p w14:paraId="3E1DCE92" w14:textId="77777777" w:rsidR="00CD381D" w:rsidRDefault="00091153" w:rsidP="001A5295">
      <w:pPr>
        <w:numPr>
          <w:ilvl w:val="0"/>
          <w:numId w:val="6"/>
        </w:numPr>
        <w:pBdr>
          <w:top w:val="nil"/>
          <w:left w:val="nil"/>
          <w:bottom w:val="nil"/>
          <w:right w:val="nil"/>
          <w:between w:val="nil"/>
        </w:pBdr>
        <w:spacing w:after="0" w:line="240" w:lineRule="auto"/>
        <w:jc w:val="both"/>
      </w:pPr>
      <w:r>
        <w:rPr>
          <w:color w:val="000000"/>
          <w:sz w:val="24"/>
          <w:szCs w:val="24"/>
        </w:rPr>
        <w:t xml:space="preserve">Oferta musi być sporządzona na czytelnie wypełnionym i podpisanym Formularzu ofertowym stanowiącym </w:t>
      </w:r>
      <w:r>
        <w:rPr>
          <w:b/>
          <w:bCs/>
          <w:color w:val="000000"/>
          <w:sz w:val="24"/>
          <w:szCs w:val="24"/>
        </w:rPr>
        <w:t>Załącznik nr 2</w:t>
      </w:r>
      <w:r>
        <w:rPr>
          <w:color w:val="000000"/>
          <w:sz w:val="24"/>
          <w:szCs w:val="24"/>
        </w:rPr>
        <w:t xml:space="preserve"> do niniejszego zapytania. </w:t>
      </w:r>
    </w:p>
    <w:p w14:paraId="3E1DCE93" w14:textId="77777777" w:rsidR="00CD381D" w:rsidRDefault="00091153" w:rsidP="001A5295">
      <w:pPr>
        <w:numPr>
          <w:ilvl w:val="0"/>
          <w:numId w:val="6"/>
        </w:numPr>
        <w:pBdr>
          <w:top w:val="nil"/>
          <w:left w:val="nil"/>
          <w:bottom w:val="nil"/>
          <w:right w:val="nil"/>
          <w:between w:val="nil"/>
        </w:pBdr>
        <w:spacing w:after="0" w:line="240" w:lineRule="auto"/>
        <w:jc w:val="both"/>
      </w:pPr>
      <w:r>
        <w:rPr>
          <w:color w:val="000000"/>
          <w:sz w:val="24"/>
          <w:szCs w:val="24"/>
        </w:rPr>
        <w:t xml:space="preserve">Oferta musi zostać podpisana przez osobę do tego upoważnioną. Wszystkie załączniki do oferty muszą być podpisane. Kopie dokumentów muszą być poświadczone za zgodność z oryginałem przez osoby składające ofertę. Zamawiający wymaga, aby dokumenty opatrzone były podpisem elektronicznym (kwalifikowanym podpisem elektronicznym, podpisem zaufanym lub podpisem osobistym). </w:t>
      </w:r>
    </w:p>
    <w:p w14:paraId="3E1DCE94" w14:textId="77777777" w:rsidR="00CD381D" w:rsidRDefault="00091153" w:rsidP="001A5295">
      <w:pPr>
        <w:numPr>
          <w:ilvl w:val="0"/>
          <w:numId w:val="6"/>
        </w:numPr>
        <w:pBdr>
          <w:top w:val="nil"/>
          <w:left w:val="nil"/>
          <w:bottom w:val="nil"/>
          <w:right w:val="nil"/>
          <w:between w:val="nil"/>
        </w:pBdr>
        <w:spacing w:after="0" w:line="240" w:lineRule="auto"/>
        <w:jc w:val="both"/>
      </w:pPr>
      <w:r>
        <w:rPr>
          <w:color w:val="000000"/>
          <w:sz w:val="24"/>
          <w:szCs w:val="24"/>
        </w:rPr>
        <w:t xml:space="preserve">Oferta musi zostać przygotowana na podstawie Opisu przedmiotu zamówienia stanowiącego </w:t>
      </w:r>
      <w:r>
        <w:rPr>
          <w:b/>
          <w:bCs/>
          <w:color w:val="000000"/>
          <w:sz w:val="24"/>
          <w:szCs w:val="24"/>
        </w:rPr>
        <w:t>Załącznik nr 1</w:t>
      </w:r>
      <w:r>
        <w:rPr>
          <w:color w:val="000000"/>
          <w:sz w:val="24"/>
          <w:szCs w:val="24"/>
        </w:rPr>
        <w:t xml:space="preserve"> do niniejszego zapytania. </w:t>
      </w:r>
    </w:p>
    <w:p w14:paraId="3E1DCE95" w14:textId="77777777" w:rsidR="00CD381D" w:rsidRDefault="00091153" w:rsidP="001A5295">
      <w:pPr>
        <w:numPr>
          <w:ilvl w:val="0"/>
          <w:numId w:val="6"/>
        </w:numPr>
        <w:pBdr>
          <w:top w:val="nil"/>
          <w:left w:val="nil"/>
          <w:bottom w:val="nil"/>
          <w:right w:val="nil"/>
          <w:between w:val="nil"/>
        </w:pBdr>
        <w:spacing w:after="0" w:line="240" w:lineRule="auto"/>
        <w:jc w:val="both"/>
      </w:pPr>
      <w:r>
        <w:rPr>
          <w:color w:val="000000"/>
          <w:sz w:val="24"/>
          <w:szCs w:val="24"/>
        </w:rPr>
        <w:t xml:space="preserve">Do oceny ofert brane będą pod uwagę tylko oferty spełniające w całości wymagania określone w zapytaniu. Zamawiający posiada prawo do odrzucenia oferty, jeśli oferta jest niekompletna, nie została złożona na </w:t>
      </w:r>
      <w:r>
        <w:rPr>
          <w:b/>
          <w:bCs/>
          <w:color w:val="000000"/>
          <w:sz w:val="24"/>
          <w:szCs w:val="24"/>
        </w:rPr>
        <w:t>Załączniku nr 2</w:t>
      </w:r>
      <w:r>
        <w:rPr>
          <w:color w:val="000000"/>
          <w:sz w:val="24"/>
          <w:szCs w:val="24"/>
        </w:rPr>
        <w:t xml:space="preserve">, lub jest niezgodna z zapytaniem. Oferty złożone po terminie nie będą brane pod uwagę. </w:t>
      </w:r>
    </w:p>
    <w:p w14:paraId="3E1DCE96" w14:textId="77777777" w:rsidR="00CD381D" w:rsidRDefault="00091153" w:rsidP="001A5295">
      <w:pPr>
        <w:numPr>
          <w:ilvl w:val="0"/>
          <w:numId w:val="6"/>
        </w:numPr>
        <w:pBdr>
          <w:top w:val="nil"/>
          <w:left w:val="nil"/>
          <w:bottom w:val="nil"/>
          <w:right w:val="nil"/>
          <w:between w:val="nil"/>
        </w:pBdr>
        <w:spacing w:after="0" w:line="240" w:lineRule="auto"/>
        <w:jc w:val="both"/>
      </w:pPr>
      <w:r>
        <w:rPr>
          <w:color w:val="000000"/>
          <w:sz w:val="24"/>
          <w:szCs w:val="24"/>
        </w:rPr>
        <w:t xml:space="preserve">Wykonawca przed upływem terminu do składania ofert ma prawo wycofać ofertę poprzez złożenie pisemnego powiadomienia drogą opisaną dla składania ofert. </w:t>
      </w:r>
    </w:p>
    <w:p w14:paraId="3E1DCE97" w14:textId="77777777" w:rsidR="00CD381D" w:rsidRDefault="00091153" w:rsidP="001A5295">
      <w:pPr>
        <w:numPr>
          <w:ilvl w:val="0"/>
          <w:numId w:val="6"/>
        </w:numPr>
        <w:pBdr>
          <w:top w:val="nil"/>
          <w:left w:val="nil"/>
          <w:bottom w:val="nil"/>
          <w:right w:val="nil"/>
          <w:between w:val="nil"/>
        </w:pBdr>
        <w:spacing w:after="0" w:line="240" w:lineRule="auto"/>
        <w:jc w:val="both"/>
      </w:pPr>
      <w:r>
        <w:rPr>
          <w:color w:val="000000"/>
          <w:sz w:val="24"/>
          <w:szCs w:val="24"/>
        </w:rPr>
        <w:t xml:space="preserve">Wykonawca może złożyć tylko jedną ofertę. </w:t>
      </w:r>
    </w:p>
    <w:p w14:paraId="3E1DCE98" w14:textId="77777777" w:rsidR="00CD381D" w:rsidRDefault="00091153" w:rsidP="001A5295">
      <w:pPr>
        <w:numPr>
          <w:ilvl w:val="0"/>
          <w:numId w:val="6"/>
        </w:numPr>
        <w:pBdr>
          <w:top w:val="nil"/>
          <w:left w:val="nil"/>
          <w:bottom w:val="nil"/>
          <w:right w:val="nil"/>
          <w:between w:val="nil"/>
        </w:pBdr>
        <w:spacing w:after="0" w:line="240" w:lineRule="auto"/>
        <w:jc w:val="both"/>
      </w:pPr>
      <w:r>
        <w:rPr>
          <w:color w:val="000000"/>
          <w:sz w:val="24"/>
          <w:szCs w:val="24"/>
        </w:rPr>
        <w:t xml:space="preserve">Zamawiający nie dopuszcza składania ofert częściowych. </w:t>
      </w:r>
    </w:p>
    <w:p w14:paraId="3E1DCE99" w14:textId="77777777" w:rsidR="00CD381D" w:rsidRDefault="00091153" w:rsidP="001A5295">
      <w:pPr>
        <w:numPr>
          <w:ilvl w:val="0"/>
          <w:numId w:val="6"/>
        </w:numPr>
        <w:pBdr>
          <w:top w:val="nil"/>
          <w:left w:val="nil"/>
          <w:bottom w:val="nil"/>
          <w:right w:val="nil"/>
          <w:between w:val="nil"/>
        </w:pBdr>
        <w:spacing w:after="0" w:line="240" w:lineRule="auto"/>
        <w:jc w:val="both"/>
      </w:pPr>
      <w:r>
        <w:rPr>
          <w:color w:val="000000"/>
          <w:sz w:val="24"/>
          <w:szCs w:val="24"/>
        </w:rPr>
        <w:t>Zamawiający nie dopuszcza składania ofert wariantowych.</w:t>
      </w:r>
    </w:p>
    <w:p w14:paraId="3E1DCE9A" w14:textId="77777777" w:rsidR="00CD381D" w:rsidRDefault="00CD381D" w:rsidP="001A5295">
      <w:pPr>
        <w:pBdr>
          <w:top w:val="nil"/>
          <w:left w:val="nil"/>
          <w:bottom w:val="nil"/>
          <w:right w:val="nil"/>
          <w:between w:val="nil"/>
        </w:pBdr>
        <w:spacing w:after="0" w:line="240" w:lineRule="auto"/>
        <w:jc w:val="both"/>
        <w:rPr>
          <w:color w:val="000000"/>
          <w:sz w:val="24"/>
          <w:szCs w:val="24"/>
        </w:rPr>
      </w:pPr>
    </w:p>
    <w:p w14:paraId="3E1DCE9B" w14:textId="77777777" w:rsidR="00CD381D" w:rsidRDefault="00091153" w:rsidP="001A5295">
      <w:pPr>
        <w:pBdr>
          <w:top w:val="nil"/>
          <w:left w:val="nil"/>
          <w:bottom w:val="nil"/>
          <w:right w:val="nil"/>
          <w:between w:val="nil"/>
        </w:pBdr>
        <w:spacing w:after="0" w:line="240" w:lineRule="auto"/>
        <w:jc w:val="both"/>
        <w:rPr>
          <w:color w:val="000000"/>
          <w:sz w:val="28"/>
          <w:szCs w:val="28"/>
        </w:rPr>
      </w:pPr>
      <w:r>
        <w:rPr>
          <w:b/>
          <w:bCs/>
          <w:color w:val="000000"/>
          <w:sz w:val="28"/>
          <w:szCs w:val="28"/>
        </w:rPr>
        <w:t xml:space="preserve">VI. Termin realizacji zamówienia </w:t>
      </w:r>
    </w:p>
    <w:p w14:paraId="3E1DCE9C" w14:textId="77777777" w:rsidR="00CD381D" w:rsidRDefault="00CD381D" w:rsidP="001A5295">
      <w:pPr>
        <w:pBdr>
          <w:top w:val="nil"/>
          <w:left w:val="nil"/>
          <w:bottom w:val="nil"/>
          <w:right w:val="nil"/>
          <w:between w:val="nil"/>
        </w:pBdr>
        <w:spacing w:after="0" w:line="240" w:lineRule="auto"/>
        <w:jc w:val="both"/>
        <w:rPr>
          <w:color w:val="000000"/>
          <w:sz w:val="24"/>
          <w:szCs w:val="24"/>
        </w:rPr>
      </w:pPr>
    </w:p>
    <w:p w14:paraId="3E1DCE9D" w14:textId="56835973" w:rsidR="00CD381D" w:rsidRDefault="00091153" w:rsidP="001A5295">
      <w:pPr>
        <w:pBdr>
          <w:top w:val="nil"/>
          <w:left w:val="nil"/>
          <w:bottom w:val="nil"/>
          <w:right w:val="nil"/>
          <w:between w:val="nil"/>
        </w:pBdr>
        <w:spacing w:after="0" w:line="240" w:lineRule="auto"/>
        <w:jc w:val="both"/>
        <w:rPr>
          <w:color w:val="000000"/>
          <w:sz w:val="24"/>
          <w:szCs w:val="24"/>
        </w:rPr>
      </w:pPr>
      <w:r>
        <w:rPr>
          <w:color w:val="000000"/>
          <w:sz w:val="24"/>
          <w:szCs w:val="24"/>
        </w:rPr>
        <w:t>1. Realizacja zamówienia nastąpi w terminie nie dłuż</w:t>
      </w:r>
      <w:r>
        <w:rPr>
          <w:sz w:val="24"/>
          <w:szCs w:val="24"/>
        </w:rPr>
        <w:t xml:space="preserve">szym niż do </w:t>
      </w:r>
      <w:r w:rsidR="00DC525C">
        <w:rPr>
          <w:sz w:val="24"/>
          <w:szCs w:val="24"/>
        </w:rPr>
        <w:t>120</w:t>
      </w:r>
      <w:r>
        <w:rPr>
          <w:sz w:val="24"/>
          <w:szCs w:val="24"/>
        </w:rPr>
        <w:t xml:space="preserve"> dni od</w:t>
      </w:r>
      <w:r>
        <w:rPr>
          <w:color w:val="000000"/>
          <w:sz w:val="24"/>
          <w:szCs w:val="24"/>
        </w:rPr>
        <w:t xml:space="preserve"> dnia podpisania umowy. Za termin zakończenia przedmiotu umowy uznaje się datę podpisania protokołu odbioru bez uwag potwierdzającego dostawę, montaż i uruchomienie przedmiotu zamówienia. </w:t>
      </w:r>
    </w:p>
    <w:p w14:paraId="3E1DCE9E" w14:textId="77777777" w:rsidR="00CD381D" w:rsidRDefault="00091153" w:rsidP="001A5295">
      <w:pPr>
        <w:pBdr>
          <w:top w:val="nil"/>
          <w:left w:val="nil"/>
          <w:bottom w:val="nil"/>
          <w:right w:val="nil"/>
          <w:between w:val="nil"/>
        </w:pBdr>
        <w:spacing w:after="0" w:line="240" w:lineRule="auto"/>
        <w:jc w:val="both"/>
        <w:rPr>
          <w:color w:val="000000"/>
          <w:sz w:val="24"/>
          <w:szCs w:val="24"/>
        </w:rPr>
      </w:pPr>
      <w:r>
        <w:rPr>
          <w:color w:val="000000"/>
          <w:sz w:val="24"/>
          <w:szCs w:val="24"/>
        </w:rPr>
        <w:t xml:space="preserve">2. Płatność za całość zamówienia następuje w ciągu 14 dni po pozytywnym odbiorze instalacji przez Operatora Systemu Dystrybucyjnego, weryfikującego zgodność wykonanych prac z warunkami przyłączenia. </w:t>
      </w:r>
    </w:p>
    <w:p w14:paraId="07D35892" w14:textId="68770810" w:rsidR="00BF02AF" w:rsidRPr="00BF02AF" w:rsidRDefault="00BF02AF" w:rsidP="001A5295">
      <w:pPr>
        <w:pBdr>
          <w:top w:val="nil"/>
          <w:left w:val="nil"/>
          <w:bottom w:val="nil"/>
          <w:right w:val="nil"/>
          <w:between w:val="nil"/>
        </w:pBdr>
        <w:spacing w:after="0" w:line="240" w:lineRule="auto"/>
        <w:jc w:val="both"/>
        <w:rPr>
          <w:color w:val="000000"/>
          <w:sz w:val="24"/>
          <w:szCs w:val="24"/>
          <w:u w:val="words"/>
        </w:rPr>
      </w:pPr>
      <w:r>
        <w:rPr>
          <w:color w:val="000000"/>
          <w:sz w:val="24"/>
          <w:szCs w:val="24"/>
        </w:rPr>
        <w:t>3. W związku z trwającą aktualizacją Miejscowego Planu Zagospodarowania Przestrzennego</w:t>
      </w:r>
      <w:r w:rsidR="00757B48">
        <w:rPr>
          <w:color w:val="000000"/>
          <w:sz w:val="24"/>
          <w:szCs w:val="24"/>
        </w:rPr>
        <w:t xml:space="preserve"> dla działki, na której planowana jest realizacja zamówienia</w:t>
      </w:r>
      <w:r>
        <w:rPr>
          <w:color w:val="000000"/>
          <w:sz w:val="24"/>
          <w:szCs w:val="24"/>
        </w:rPr>
        <w:t>, na dzień publikacji ogłoszenia o zamówieni</w:t>
      </w:r>
      <w:r w:rsidR="00757B48">
        <w:rPr>
          <w:color w:val="000000"/>
          <w:sz w:val="24"/>
          <w:szCs w:val="24"/>
        </w:rPr>
        <w:t>u</w:t>
      </w:r>
      <w:r>
        <w:rPr>
          <w:color w:val="000000"/>
          <w:sz w:val="24"/>
          <w:szCs w:val="24"/>
        </w:rPr>
        <w:t xml:space="preserve"> Zamawiający nie posiada </w:t>
      </w:r>
      <w:r w:rsidR="002A7756">
        <w:rPr>
          <w:color w:val="000000"/>
          <w:sz w:val="24"/>
          <w:szCs w:val="24"/>
        </w:rPr>
        <w:t>Warunków przyłączenia dla inwestycji.</w:t>
      </w:r>
    </w:p>
    <w:p w14:paraId="3E1DCE9F" w14:textId="77777777" w:rsidR="00CD381D" w:rsidRDefault="00CD381D" w:rsidP="001A5295">
      <w:pPr>
        <w:pBdr>
          <w:top w:val="nil"/>
          <w:left w:val="nil"/>
          <w:bottom w:val="nil"/>
          <w:right w:val="nil"/>
          <w:between w:val="nil"/>
        </w:pBdr>
        <w:spacing w:after="0" w:line="240" w:lineRule="auto"/>
        <w:jc w:val="both"/>
        <w:rPr>
          <w:b/>
          <w:bCs/>
          <w:color w:val="000000"/>
          <w:sz w:val="24"/>
          <w:szCs w:val="24"/>
        </w:rPr>
      </w:pPr>
    </w:p>
    <w:p w14:paraId="3E1DCEA0" w14:textId="77777777" w:rsidR="00CD381D" w:rsidRDefault="00091153" w:rsidP="001A5295">
      <w:pPr>
        <w:pBdr>
          <w:top w:val="nil"/>
          <w:left w:val="nil"/>
          <w:bottom w:val="nil"/>
          <w:right w:val="nil"/>
          <w:between w:val="nil"/>
        </w:pBdr>
        <w:spacing w:after="0" w:line="240" w:lineRule="auto"/>
        <w:jc w:val="both"/>
        <w:rPr>
          <w:color w:val="000000"/>
          <w:sz w:val="28"/>
          <w:szCs w:val="28"/>
        </w:rPr>
      </w:pPr>
      <w:r>
        <w:rPr>
          <w:b/>
          <w:bCs/>
          <w:color w:val="000000"/>
          <w:sz w:val="28"/>
          <w:szCs w:val="28"/>
        </w:rPr>
        <w:t xml:space="preserve">VII. Informacja na temat zakazu konfliktu interesów. </w:t>
      </w:r>
    </w:p>
    <w:p w14:paraId="3E1DCEA1" w14:textId="77777777" w:rsidR="00CD381D" w:rsidRDefault="00CD381D" w:rsidP="001A5295">
      <w:pPr>
        <w:pBdr>
          <w:top w:val="nil"/>
          <w:left w:val="nil"/>
          <w:bottom w:val="nil"/>
          <w:right w:val="nil"/>
          <w:between w:val="nil"/>
        </w:pBdr>
        <w:spacing w:after="0" w:line="240" w:lineRule="auto"/>
        <w:jc w:val="both"/>
        <w:rPr>
          <w:color w:val="000000"/>
          <w:sz w:val="24"/>
          <w:szCs w:val="24"/>
        </w:rPr>
      </w:pPr>
    </w:p>
    <w:p w14:paraId="3E1DCEA2" w14:textId="4F51C901" w:rsidR="00CD381D" w:rsidRDefault="00091153" w:rsidP="001A5295">
      <w:pPr>
        <w:pBdr>
          <w:top w:val="nil"/>
          <w:left w:val="nil"/>
          <w:bottom w:val="nil"/>
          <w:right w:val="nil"/>
          <w:between w:val="nil"/>
        </w:pBdr>
        <w:spacing w:after="0" w:line="240" w:lineRule="auto"/>
        <w:jc w:val="both"/>
        <w:rPr>
          <w:color w:val="000000"/>
          <w:sz w:val="24"/>
          <w:szCs w:val="24"/>
        </w:rPr>
      </w:pPr>
      <w:r>
        <w:rPr>
          <w:color w:val="000000"/>
          <w:sz w:val="24"/>
          <w:szCs w:val="24"/>
        </w:rPr>
        <w:t xml:space="preserve">Zamówienie nie może zostać udzielone podmiotom powiązanym osobowo lub kapitałowo z Zamawiającym. Przez powiązania kapitałowe lub osobowe rozumie się wzajemne powiązania między Zamawiającym lub osobami upoważnionymi do zaciągania zobowiązań w imieniu Zamawiającego lub osobami wykonującymi w imieniu beneficjenta czynności związane z przygotowaniem i przeprowadzeniem procedury wyboru wykonawcy a wykonawcą, polegające w szczególności na: </w:t>
      </w:r>
    </w:p>
    <w:p w14:paraId="3E1DCEA3" w14:textId="77777777" w:rsidR="00CD381D" w:rsidRDefault="00CD381D" w:rsidP="001A5295">
      <w:pPr>
        <w:pBdr>
          <w:top w:val="nil"/>
          <w:left w:val="nil"/>
          <w:bottom w:val="nil"/>
          <w:right w:val="nil"/>
          <w:between w:val="nil"/>
        </w:pBdr>
        <w:spacing w:after="0" w:line="240" w:lineRule="auto"/>
        <w:jc w:val="both"/>
        <w:rPr>
          <w:color w:val="000000"/>
          <w:sz w:val="24"/>
          <w:szCs w:val="24"/>
        </w:rPr>
      </w:pPr>
    </w:p>
    <w:p w14:paraId="3E1DCEA4" w14:textId="77777777" w:rsidR="00CD381D" w:rsidRDefault="00091153">
      <w:pPr>
        <w:numPr>
          <w:ilvl w:val="0"/>
          <w:numId w:val="7"/>
        </w:numPr>
        <w:pBdr>
          <w:top w:val="nil"/>
          <w:left w:val="nil"/>
          <w:bottom w:val="nil"/>
          <w:right w:val="nil"/>
          <w:between w:val="nil"/>
        </w:pBdr>
        <w:spacing w:after="0" w:line="240" w:lineRule="auto"/>
        <w:jc w:val="both"/>
      </w:pPr>
      <w:r>
        <w:rPr>
          <w:color w:val="000000"/>
          <w:sz w:val="24"/>
          <w:szCs w:val="24"/>
        </w:rPr>
        <w:t xml:space="preserve">uczestniczeniu w spółce jako wspólnik spółki cywilnej lub spółki osobowej, posiadaniu co najmniej 10% udziałów lub akcji (o ile niższy próg nie wynika z przepisów prawa), pełnieniu funkcji członka organu nadzorczego lub zarządzającego, prokurenta, pełnomocnika, </w:t>
      </w:r>
    </w:p>
    <w:p w14:paraId="3E1DCEA5" w14:textId="77777777" w:rsidR="00CD381D" w:rsidRDefault="00091153">
      <w:pPr>
        <w:numPr>
          <w:ilvl w:val="0"/>
          <w:numId w:val="7"/>
        </w:numPr>
        <w:pBdr>
          <w:top w:val="nil"/>
          <w:left w:val="nil"/>
          <w:bottom w:val="nil"/>
          <w:right w:val="nil"/>
          <w:between w:val="nil"/>
        </w:pBdr>
        <w:spacing w:after="0" w:line="240" w:lineRule="auto"/>
        <w:jc w:val="both"/>
      </w:pPr>
      <w:r>
        <w:rPr>
          <w:color w:val="000000"/>
          <w:sz w:val="24"/>
          <w:szCs w:val="24"/>
        </w:rPr>
        <w:t xml:space="preserve">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 </w:t>
      </w:r>
    </w:p>
    <w:p w14:paraId="3E1DCEA6" w14:textId="77777777" w:rsidR="00CD381D" w:rsidRDefault="00091153">
      <w:pPr>
        <w:numPr>
          <w:ilvl w:val="0"/>
          <w:numId w:val="7"/>
        </w:numPr>
        <w:pBdr>
          <w:top w:val="nil"/>
          <w:left w:val="nil"/>
          <w:bottom w:val="nil"/>
          <w:right w:val="nil"/>
          <w:between w:val="nil"/>
        </w:pBdr>
        <w:spacing w:after="0" w:line="240" w:lineRule="auto"/>
        <w:jc w:val="both"/>
      </w:pPr>
      <w:r>
        <w:rPr>
          <w:sz w:val="24"/>
          <w:szCs w:val="24"/>
        </w:rPr>
        <w:t>pozostawaniu z wykonawcą w takim stosunku prawnym lub faktycznym, że istnieje uzasadniona wątpliwość co do ich bezstronności lub niezależności w związku z postępowaniem o udzielenie zamówienia.</w:t>
      </w:r>
    </w:p>
    <w:p w14:paraId="3E1DCEA7" w14:textId="77777777" w:rsidR="00CD381D" w:rsidRDefault="00CD381D">
      <w:pPr>
        <w:pBdr>
          <w:top w:val="nil"/>
          <w:left w:val="nil"/>
          <w:bottom w:val="nil"/>
          <w:right w:val="nil"/>
          <w:between w:val="nil"/>
        </w:pBdr>
        <w:spacing w:after="0" w:line="240" w:lineRule="auto"/>
        <w:jc w:val="both"/>
        <w:rPr>
          <w:color w:val="000000"/>
          <w:sz w:val="24"/>
          <w:szCs w:val="24"/>
        </w:rPr>
      </w:pPr>
    </w:p>
    <w:p w14:paraId="3E1DCEA8" w14:textId="77777777" w:rsidR="00CD381D" w:rsidRDefault="00091153">
      <w:pPr>
        <w:pBdr>
          <w:top w:val="nil"/>
          <w:left w:val="nil"/>
          <w:bottom w:val="nil"/>
          <w:right w:val="nil"/>
          <w:between w:val="nil"/>
        </w:pBdr>
        <w:spacing w:after="0" w:line="240" w:lineRule="auto"/>
        <w:jc w:val="both"/>
        <w:rPr>
          <w:color w:val="000000"/>
          <w:sz w:val="24"/>
          <w:szCs w:val="24"/>
        </w:rPr>
      </w:pPr>
      <w:r>
        <w:rPr>
          <w:color w:val="000000"/>
          <w:sz w:val="24"/>
          <w:szCs w:val="24"/>
        </w:rPr>
        <w:t xml:space="preserve">Ocena spełniania w/w warunków dokonana zostanie zgodnie z formułą „spełnia – nie spełnia” w oparciu o informacje zawarte w oświadczeniach i dokumentach wyszczególnionych w rozdziale VIII niniejszego zapytania tj. </w:t>
      </w:r>
      <w:r>
        <w:rPr>
          <w:b/>
          <w:bCs/>
          <w:color w:val="000000"/>
          <w:sz w:val="24"/>
          <w:szCs w:val="24"/>
        </w:rPr>
        <w:t xml:space="preserve">Załączniku nr </w:t>
      </w:r>
      <w:r>
        <w:rPr>
          <w:b/>
          <w:bCs/>
          <w:sz w:val="24"/>
          <w:szCs w:val="24"/>
        </w:rPr>
        <w:t>3</w:t>
      </w:r>
      <w:r>
        <w:rPr>
          <w:color w:val="000000"/>
          <w:sz w:val="24"/>
          <w:szCs w:val="24"/>
        </w:rPr>
        <w:t xml:space="preserve"> – Oświadczenie Wykonawcy o niepodleganiu wykluczeniu z postępowania.</w:t>
      </w:r>
    </w:p>
    <w:p w14:paraId="3BBFB95B" w14:textId="77777777" w:rsidR="00E71F19" w:rsidRDefault="00E71F19">
      <w:pPr>
        <w:pBdr>
          <w:top w:val="nil"/>
          <w:left w:val="nil"/>
          <w:bottom w:val="nil"/>
          <w:right w:val="nil"/>
          <w:between w:val="nil"/>
        </w:pBdr>
        <w:spacing w:after="0" w:line="240" w:lineRule="auto"/>
        <w:jc w:val="both"/>
        <w:rPr>
          <w:color w:val="000000"/>
          <w:sz w:val="24"/>
          <w:szCs w:val="24"/>
        </w:rPr>
      </w:pPr>
    </w:p>
    <w:p w14:paraId="4B995DC5" w14:textId="55FE6D25" w:rsidR="00E71F19" w:rsidRPr="0017708A" w:rsidRDefault="00E71F19" w:rsidP="00D42079">
      <w:pPr>
        <w:ind w:left="7" w:right="14"/>
        <w:jc w:val="both"/>
        <w:rPr>
          <w:b/>
          <w:bCs/>
          <w:sz w:val="24"/>
          <w:szCs w:val="24"/>
        </w:rPr>
      </w:pPr>
      <w:r w:rsidRPr="0017708A">
        <w:rPr>
          <w:b/>
          <w:bCs/>
          <w:sz w:val="24"/>
          <w:szCs w:val="24"/>
        </w:rPr>
        <w:t>O udzielenie zamówienia mogą ubiegać się Wykonawcy, którzy nie podlegają wykluczeniu na podstawie art. 7 ust. 1 ustawy z dnia 13 kwietnia 2022 r. o szczególnych rozwiązaniach w zakresie przeciwdziałania wspieraniu agresji na Ukrainę oraz służących ochronie bezpieczeństwa narodowego (Dz. U. poz. 835)</w:t>
      </w:r>
      <w:r w:rsidRPr="0017708A">
        <w:rPr>
          <w:b/>
          <w:bCs/>
          <w:sz w:val="24"/>
          <w:szCs w:val="24"/>
          <w:vertAlign w:val="superscript"/>
        </w:rPr>
        <w:footnoteReference w:id="1"/>
      </w:r>
      <w:r w:rsidRPr="0017708A">
        <w:rPr>
          <w:b/>
          <w:bCs/>
          <w:sz w:val="24"/>
          <w:szCs w:val="24"/>
        </w:rPr>
        <w:t xml:space="preserve">.  </w:t>
      </w:r>
    </w:p>
    <w:p w14:paraId="5C18D7E2" w14:textId="1BD9FBF2" w:rsidR="00E71F19" w:rsidRPr="0017708A" w:rsidRDefault="00E71F19" w:rsidP="00D42079">
      <w:pPr>
        <w:ind w:left="7" w:right="14"/>
        <w:jc w:val="both"/>
        <w:rPr>
          <w:sz w:val="24"/>
          <w:szCs w:val="24"/>
        </w:rPr>
      </w:pPr>
      <w:r w:rsidRPr="0017708A">
        <w:rPr>
          <w:b/>
          <w:sz w:val="24"/>
          <w:szCs w:val="24"/>
        </w:rPr>
        <w:lastRenderedPageBreak/>
        <w:t>Wykonawca ponadto składa oświadczenie, że nie podlega wykluczeniu z postępowania na podstawie  art. 5k rozporządzenia Rady (UE) nr 833/2014</w:t>
      </w:r>
      <w:r w:rsidRPr="0017708A">
        <w:rPr>
          <w:sz w:val="24"/>
          <w:szCs w:val="24"/>
        </w:rPr>
        <w:t xml:space="preserve"> z dnia 31 lipca 2014 r. dotyczącego środków ograniczających w związku z działaniami Rosji destabilizującymi sytuację na Ukrainie (Dz. Urz. UE nr L 229 z 31.7.2014, str. 1), dalej: rozporządzenie 833/2014, w brzmieniu nadanym rozporządzeniem Rady (UE) 2022/576 w sprawie zmiany rozporządzenia (UE) nr 833/2014 dotyczącego środków ograniczających w związku z działaniami Rosji destabilizującymi sytuację na Ukrainie (Dz. Urz. UE nr L 111 z 8.4.2022, str. 1), dalej: rozporządzenie 2022/576.</w:t>
      </w:r>
      <w:r w:rsidRPr="0017708A">
        <w:rPr>
          <w:sz w:val="24"/>
          <w:szCs w:val="24"/>
          <w:vertAlign w:val="superscript"/>
        </w:rPr>
        <w:t>2</w:t>
      </w:r>
      <w:r w:rsidRPr="0017708A">
        <w:rPr>
          <w:b/>
          <w:sz w:val="24"/>
          <w:szCs w:val="24"/>
        </w:rPr>
        <w:t xml:space="preserve"> </w:t>
      </w:r>
    </w:p>
    <w:p w14:paraId="401ED1BE" w14:textId="2E42709D" w:rsidR="00E71F19" w:rsidRPr="0017708A" w:rsidRDefault="00E71F19" w:rsidP="00E71F19">
      <w:pPr>
        <w:spacing w:after="3"/>
        <w:ind w:left="7" w:right="14"/>
        <w:jc w:val="both"/>
        <w:rPr>
          <w:sz w:val="24"/>
          <w:szCs w:val="24"/>
        </w:rPr>
      </w:pPr>
      <w:r w:rsidRPr="0017708A">
        <w:rPr>
          <w:sz w:val="24"/>
          <w:szCs w:val="24"/>
        </w:rPr>
        <w:t xml:space="preserve">Wykonawca zobowiązany jest do przedstawienia wraz z ofertą </w:t>
      </w:r>
      <w:r w:rsidR="0017708A">
        <w:rPr>
          <w:b/>
          <w:sz w:val="24"/>
          <w:szCs w:val="24"/>
        </w:rPr>
        <w:t>Z</w:t>
      </w:r>
      <w:r w:rsidRPr="0017708A">
        <w:rPr>
          <w:b/>
          <w:sz w:val="24"/>
          <w:szCs w:val="24"/>
        </w:rPr>
        <w:t xml:space="preserve">ałącznika nr </w:t>
      </w:r>
      <w:r w:rsidR="00D42079" w:rsidRPr="0017708A">
        <w:rPr>
          <w:b/>
          <w:sz w:val="24"/>
          <w:szCs w:val="24"/>
        </w:rPr>
        <w:t>5</w:t>
      </w:r>
      <w:r w:rsidRPr="0017708A">
        <w:rPr>
          <w:sz w:val="24"/>
          <w:szCs w:val="24"/>
        </w:rPr>
        <w:t xml:space="preserve"> - Oświadczenie Wykonawcy składane na podstawie art. 7 ust. 1 ustawy z dnia 13 kwietnia 2022r.  o szczególnych rozwiązaniach w zakresie przeciwdziałania wspieraniu agresji na Ukrainę oraz służących ochronie bezpieczeństwa narodowego (Dz. U. poz. 835) oraz z art. 5k Rozporządzenia 833/2014.  </w:t>
      </w:r>
    </w:p>
    <w:p w14:paraId="557E7581" w14:textId="285C326C" w:rsidR="00E71F19" w:rsidRPr="0017708A" w:rsidRDefault="00E71F19" w:rsidP="00D42079">
      <w:pPr>
        <w:spacing w:after="21"/>
        <w:ind w:left="12"/>
        <w:jc w:val="both"/>
        <w:rPr>
          <w:sz w:val="24"/>
          <w:szCs w:val="24"/>
        </w:rPr>
      </w:pPr>
      <w:r w:rsidRPr="0017708A">
        <w:rPr>
          <w:sz w:val="24"/>
          <w:szCs w:val="24"/>
        </w:rPr>
        <w:t xml:space="preserve"> </w:t>
      </w:r>
    </w:p>
    <w:p w14:paraId="6F6EBF82" w14:textId="77777777" w:rsidR="00E71F19" w:rsidRPr="0017708A" w:rsidRDefault="00E71F19" w:rsidP="00E71F19">
      <w:pPr>
        <w:spacing w:after="4"/>
        <w:ind w:left="7" w:right="14"/>
        <w:jc w:val="both"/>
        <w:rPr>
          <w:sz w:val="24"/>
          <w:szCs w:val="24"/>
        </w:rPr>
      </w:pPr>
      <w:r w:rsidRPr="0017708A">
        <w:rPr>
          <w:sz w:val="24"/>
          <w:szCs w:val="24"/>
        </w:rPr>
        <w:t xml:space="preserve">W przypadku złożenia oferty przez Wykonawcę wykluczonego na podstawie art. 7 ust. 1 ustawy z dnia 13 kwietnia 2022 r. o szczególnych rozwiązaniach w zakresie przeciwdziałania wspieraniu agresji na Ukrainę oraz służących ochronie bezpieczeństwa narodowego (Dz. U. poz. 835) lub na podstawie art. 5k Rozporządzenia 833/2014 Zamawiający ofertę ww. Wykonawcy odrzuci. </w:t>
      </w:r>
    </w:p>
    <w:p w14:paraId="06B5E2C7" w14:textId="77777777" w:rsidR="00E71F19" w:rsidRDefault="00E71F19" w:rsidP="00E71F19">
      <w:pPr>
        <w:spacing w:after="4"/>
        <w:ind w:left="7" w:right="14"/>
        <w:jc w:val="both"/>
      </w:pPr>
    </w:p>
    <w:p w14:paraId="0AC9AC36" w14:textId="77777777" w:rsidR="00E71F19" w:rsidRPr="00A727CC" w:rsidRDefault="00E71F19" w:rsidP="00E71F19">
      <w:pPr>
        <w:spacing w:after="23" w:line="249" w:lineRule="auto"/>
        <w:jc w:val="both"/>
      </w:pPr>
      <w:r w:rsidRPr="00A727CC">
        <w:rPr>
          <w:sz w:val="20"/>
          <w:vertAlign w:val="superscript"/>
        </w:rPr>
        <w:t>2</w:t>
      </w:r>
      <w:r w:rsidRPr="00A727CC">
        <w:rPr>
          <w:sz w:val="20"/>
        </w:rPr>
        <w:t xml:space="preserve"> Zgodnie z treścią art. 5k ust. 1 rozporządzenia 833/2014 w brzmieniu nadanym rozporządzeniem 2022/576 zakazuje się udzielania lub dalszego wykonywania wszelkich zamówień publicznych lub koncesji objętych zakresem dyrektyw w sprawie zamówień publicznych, a także zakresem art. 10 ust. 1, 3, ust. 6 lit. a)–e), ust. 8, 9 i 10, art. 11, 12, 13 i 14 dyrektywy 2014/23/UE, art. 7 i 8, art. 10 lit. b)–f) i lit. h)–j) dyrektywy 2014/24/UE, art. 18, art. 21 lit. b)–e) i lit. g)–i), art. 29 i 30 dyrektywy 2014/25/UE oraz art. 13 lit. a)–d), lit. f)–h) i lit. j) dyrektywy 2009/81/WE na rzecz lub z udziałem: </w:t>
      </w:r>
    </w:p>
    <w:p w14:paraId="75E044C4" w14:textId="77777777" w:rsidR="00E71F19" w:rsidRPr="00A727CC" w:rsidRDefault="00E71F19" w:rsidP="00E71F19">
      <w:pPr>
        <w:numPr>
          <w:ilvl w:val="0"/>
          <w:numId w:val="23"/>
        </w:numPr>
        <w:spacing w:after="23" w:line="249" w:lineRule="auto"/>
        <w:ind w:hanging="348"/>
        <w:jc w:val="both"/>
      </w:pPr>
      <w:r w:rsidRPr="00A727CC">
        <w:rPr>
          <w:sz w:val="20"/>
        </w:rPr>
        <w:t xml:space="preserve">obywateli rosyjskich lub osób fizycznych lub prawnych, podmiotów lub organów z siedzibą w Rosji; </w:t>
      </w:r>
    </w:p>
    <w:p w14:paraId="37BB1967" w14:textId="77777777" w:rsidR="00E71F19" w:rsidRPr="00A727CC" w:rsidRDefault="00E71F19" w:rsidP="00E71F19">
      <w:pPr>
        <w:numPr>
          <w:ilvl w:val="0"/>
          <w:numId w:val="23"/>
        </w:numPr>
        <w:spacing w:after="23" w:line="249" w:lineRule="auto"/>
        <w:ind w:hanging="348"/>
        <w:jc w:val="both"/>
      </w:pPr>
      <w:r w:rsidRPr="00A727CC">
        <w:rPr>
          <w:sz w:val="20"/>
        </w:rPr>
        <w:t xml:space="preserve">osób prawnych, podmiotów lub organów, do których prawa własności bezpośrednio lub pośrednio w ponad 50 % należą do podmiotu, o którym mowa w lit. a) niniejszego ustępu; lub </w:t>
      </w:r>
    </w:p>
    <w:p w14:paraId="1FCA442F" w14:textId="77777777" w:rsidR="00E71F19" w:rsidRPr="00A727CC" w:rsidRDefault="00E71F19" w:rsidP="00E71F19">
      <w:pPr>
        <w:numPr>
          <w:ilvl w:val="0"/>
          <w:numId w:val="23"/>
        </w:numPr>
        <w:spacing w:after="23" w:line="249" w:lineRule="auto"/>
        <w:ind w:hanging="348"/>
        <w:jc w:val="both"/>
      </w:pPr>
      <w:r w:rsidRPr="00A727CC">
        <w:rPr>
          <w:sz w:val="20"/>
        </w:rPr>
        <w:t xml:space="preserve">osób fizycznych lub prawnych, podmiotów lub organów działających w imieniu lub pod kierunkiem podmiotu, o którym mowa w lit. a) lub b) niniejszego ustępu, </w:t>
      </w:r>
    </w:p>
    <w:p w14:paraId="2DA688A8" w14:textId="77777777" w:rsidR="00E71F19" w:rsidRPr="00A727CC" w:rsidRDefault="00E71F19" w:rsidP="00E71F19">
      <w:pPr>
        <w:spacing w:after="23" w:line="249" w:lineRule="auto"/>
        <w:jc w:val="both"/>
      </w:pPr>
      <w:r w:rsidRPr="00A727CC">
        <w:rPr>
          <w:sz w:val="20"/>
        </w:rPr>
        <w:t xml:space="preserve">w tym podwykonawców, dostawców lub podmiotów, na których zdolności polega się w rozumieniu dyrektyw w sprawie zamówień publicznych, w przypadku gdy przypada na nich ponad 10 % wartości zamówienia. </w:t>
      </w:r>
    </w:p>
    <w:p w14:paraId="3E1DCEA9" w14:textId="77777777" w:rsidR="00CD381D" w:rsidRDefault="00CD381D">
      <w:pPr>
        <w:pBdr>
          <w:top w:val="nil"/>
          <w:left w:val="nil"/>
          <w:bottom w:val="nil"/>
          <w:right w:val="nil"/>
          <w:between w:val="nil"/>
        </w:pBdr>
        <w:spacing w:after="0" w:line="240" w:lineRule="auto"/>
        <w:jc w:val="both"/>
        <w:rPr>
          <w:color w:val="000000"/>
          <w:sz w:val="24"/>
          <w:szCs w:val="24"/>
        </w:rPr>
      </w:pPr>
    </w:p>
    <w:p w14:paraId="3E1DCEAA" w14:textId="77777777" w:rsidR="00CD381D" w:rsidRDefault="00091153">
      <w:pPr>
        <w:pBdr>
          <w:top w:val="nil"/>
          <w:left w:val="nil"/>
          <w:bottom w:val="nil"/>
          <w:right w:val="nil"/>
          <w:between w:val="nil"/>
        </w:pBdr>
        <w:spacing w:after="0" w:line="240" w:lineRule="auto"/>
        <w:jc w:val="both"/>
        <w:rPr>
          <w:color w:val="000000"/>
          <w:sz w:val="28"/>
          <w:szCs w:val="28"/>
        </w:rPr>
      </w:pPr>
      <w:r>
        <w:rPr>
          <w:b/>
          <w:bCs/>
          <w:color w:val="000000"/>
          <w:sz w:val="28"/>
          <w:szCs w:val="28"/>
        </w:rPr>
        <w:t xml:space="preserve">VIII. Wykaz dokumentów i oświadczeń jakie mają dostarczyć Wykonawcy </w:t>
      </w:r>
    </w:p>
    <w:p w14:paraId="3E1DCEAB" w14:textId="77777777" w:rsidR="00CD381D" w:rsidRDefault="00CD381D">
      <w:pPr>
        <w:pBdr>
          <w:top w:val="nil"/>
          <w:left w:val="nil"/>
          <w:bottom w:val="nil"/>
          <w:right w:val="nil"/>
          <w:between w:val="nil"/>
        </w:pBdr>
        <w:spacing w:after="0" w:line="240" w:lineRule="auto"/>
        <w:jc w:val="both"/>
        <w:rPr>
          <w:color w:val="000000"/>
          <w:sz w:val="24"/>
          <w:szCs w:val="24"/>
        </w:rPr>
      </w:pPr>
    </w:p>
    <w:p w14:paraId="3E1DCEAC" w14:textId="77777777" w:rsidR="00CD381D" w:rsidRDefault="00091153">
      <w:pPr>
        <w:pBdr>
          <w:top w:val="nil"/>
          <w:left w:val="nil"/>
          <w:bottom w:val="nil"/>
          <w:right w:val="nil"/>
          <w:between w:val="nil"/>
        </w:pBdr>
        <w:spacing w:after="0" w:line="240" w:lineRule="auto"/>
        <w:jc w:val="both"/>
        <w:rPr>
          <w:color w:val="000000"/>
          <w:sz w:val="24"/>
          <w:szCs w:val="24"/>
        </w:rPr>
      </w:pPr>
      <w:r>
        <w:rPr>
          <w:color w:val="000000"/>
          <w:sz w:val="24"/>
          <w:szCs w:val="24"/>
        </w:rPr>
        <w:t xml:space="preserve">Wykaz dokumentów i oświadczeń jakie mają dostarczyć Wykonawcy w ramach postępowania ofertowego jest następujący: </w:t>
      </w:r>
    </w:p>
    <w:p w14:paraId="3E1DCEAD" w14:textId="77777777" w:rsidR="00CD381D" w:rsidRDefault="00CD381D">
      <w:pPr>
        <w:pBdr>
          <w:top w:val="nil"/>
          <w:left w:val="nil"/>
          <w:bottom w:val="nil"/>
          <w:right w:val="nil"/>
          <w:between w:val="nil"/>
        </w:pBdr>
        <w:spacing w:after="0" w:line="240" w:lineRule="auto"/>
        <w:jc w:val="both"/>
        <w:rPr>
          <w:color w:val="000000"/>
          <w:sz w:val="24"/>
          <w:szCs w:val="24"/>
        </w:rPr>
      </w:pPr>
    </w:p>
    <w:p w14:paraId="3E1DCEAE" w14:textId="2108BE37" w:rsidR="00CD381D" w:rsidRDefault="00091153">
      <w:pPr>
        <w:numPr>
          <w:ilvl w:val="0"/>
          <w:numId w:val="8"/>
        </w:numPr>
        <w:pBdr>
          <w:top w:val="nil"/>
          <w:left w:val="nil"/>
          <w:bottom w:val="nil"/>
          <w:right w:val="nil"/>
          <w:between w:val="nil"/>
        </w:pBdr>
        <w:spacing w:after="0" w:line="240" w:lineRule="auto"/>
        <w:jc w:val="both"/>
      </w:pPr>
      <w:r>
        <w:rPr>
          <w:color w:val="000000"/>
          <w:sz w:val="24"/>
          <w:szCs w:val="24"/>
        </w:rPr>
        <w:t xml:space="preserve">wypełniona i podpisana oferta według Wzoru formularza ofertowego stanowiącego </w:t>
      </w:r>
      <w:r w:rsidR="00111A36" w:rsidRPr="00111A36">
        <w:rPr>
          <w:b/>
          <w:bCs/>
          <w:color w:val="000000"/>
          <w:sz w:val="24"/>
          <w:szCs w:val="24"/>
        </w:rPr>
        <w:t>Z</w:t>
      </w:r>
      <w:r w:rsidRPr="00111A36">
        <w:rPr>
          <w:b/>
          <w:bCs/>
          <w:color w:val="000000"/>
          <w:sz w:val="24"/>
          <w:szCs w:val="24"/>
        </w:rPr>
        <w:t>ałącznik nr 2</w:t>
      </w:r>
      <w:r>
        <w:rPr>
          <w:color w:val="000000"/>
          <w:sz w:val="24"/>
          <w:szCs w:val="24"/>
        </w:rPr>
        <w:t xml:space="preserve"> do niniejszego zapytania, </w:t>
      </w:r>
    </w:p>
    <w:p w14:paraId="3E1DCEAF" w14:textId="34CB27DB" w:rsidR="00CD381D" w:rsidRPr="001C010E" w:rsidRDefault="001C010E">
      <w:pPr>
        <w:numPr>
          <w:ilvl w:val="0"/>
          <w:numId w:val="8"/>
        </w:numPr>
        <w:pBdr>
          <w:top w:val="nil"/>
          <w:left w:val="nil"/>
          <w:bottom w:val="nil"/>
          <w:right w:val="nil"/>
          <w:between w:val="nil"/>
        </w:pBdr>
        <w:spacing w:after="0" w:line="240" w:lineRule="auto"/>
        <w:jc w:val="both"/>
      </w:pPr>
      <w:r>
        <w:rPr>
          <w:color w:val="000000"/>
          <w:sz w:val="24"/>
          <w:szCs w:val="24"/>
        </w:rPr>
        <w:lastRenderedPageBreak/>
        <w:t xml:space="preserve">oświadczenie Wykonawcy o niepodleganiu wykluczeniu z postępowania stanowiące </w:t>
      </w:r>
      <w:r w:rsidR="00111A36" w:rsidRPr="00111A36">
        <w:rPr>
          <w:b/>
          <w:bCs/>
          <w:color w:val="000000"/>
          <w:sz w:val="24"/>
          <w:szCs w:val="24"/>
        </w:rPr>
        <w:t>Z</w:t>
      </w:r>
      <w:r w:rsidRPr="00111A36">
        <w:rPr>
          <w:b/>
          <w:bCs/>
          <w:color w:val="000000"/>
          <w:sz w:val="24"/>
          <w:szCs w:val="24"/>
        </w:rPr>
        <w:t>ałącznik nr 3</w:t>
      </w:r>
      <w:r>
        <w:rPr>
          <w:color w:val="000000"/>
          <w:sz w:val="24"/>
          <w:szCs w:val="24"/>
        </w:rPr>
        <w:t xml:space="preserve"> do niniejszego zapytania, </w:t>
      </w:r>
    </w:p>
    <w:p w14:paraId="49BC64E6" w14:textId="49F1BDC5" w:rsidR="001C010E" w:rsidRDefault="001C010E" w:rsidP="001C010E">
      <w:pPr>
        <w:numPr>
          <w:ilvl w:val="0"/>
          <w:numId w:val="8"/>
        </w:numPr>
        <w:pBdr>
          <w:top w:val="nil"/>
          <w:left w:val="nil"/>
          <w:bottom w:val="nil"/>
          <w:right w:val="nil"/>
          <w:between w:val="nil"/>
        </w:pBdr>
        <w:spacing w:after="0" w:line="240" w:lineRule="auto"/>
        <w:jc w:val="both"/>
      </w:pPr>
      <w:r>
        <w:rPr>
          <w:color w:val="000000"/>
          <w:sz w:val="24"/>
          <w:szCs w:val="24"/>
        </w:rPr>
        <w:t xml:space="preserve">oświadczenie Wykonawcy o niepodleganiu wykluczeniu z postępowania ze względu na sankcje stanowiące </w:t>
      </w:r>
      <w:r w:rsidR="00111A36" w:rsidRPr="00111A36">
        <w:rPr>
          <w:b/>
          <w:bCs/>
          <w:color w:val="000000"/>
          <w:sz w:val="24"/>
          <w:szCs w:val="24"/>
        </w:rPr>
        <w:t>Z</w:t>
      </w:r>
      <w:r w:rsidRPr="00111A36">
        <w:rPr>
          <w:b/>
          <w:bCs/>
          <w:color w:val="000000"/>
          <w:sz w:val="24"/>
          <w:szCs w:val="24"/>
        </w:rPr>
        <w:t>ałącznik nr 5</w:t>
      </w:r>
      <w:r>
        <w:rPr>
          <w:color w:val="000000"/>
          <w:sz w:val="24"/>
          <w:szCs w:val="24"/>
        </w:rPr>
        <w:t xml:space="preserve"> do niniejszego zapytania, </w:t>
      </w:r>
    </w:p>
    <w:p w14:paraId="3E1DCEB0" w14:textId="6C157849" w:rsidR="00CD381D" w:rsidRDefault="00091153">
      <w:pPr>
        <w:numPr>
          <w:ilvl w:val="0"/>
          <w:numId w:val="8"/>
        </w:numPr>
        <w:pBdr>
          <w:top w:val="nil"/>
          <w:left w:val="nil"/>
          <w:bottom w:val="nil"/>
          <w:right w:val="nil"/>
          <w:between w:val="nil"/>
        </w:pBdr>
        <w:spacing w:after="0" w:line="240" w:lineRule="auto"/>
        <w:jc w:val="both"/>
      </w:pPr>
      <w:r>
        <w:rPr>
          <w:color w:val="000000"/>
          <w:sz w:val="24"/>
          <w:szCs w:val="24"/>
        </w:rPr>
        <w:t xml:space="preserve">zgoda na przetwarzanie danych osobowych stanowiąca </w:t>
      </w:r>
      <w:r w:rsidR="00111A36" w:rsidRPr="00111A36">
        <w:rPr>
          <w:b/>
          <w:bCs/>
          <w:color w:val="000000"/>
          <w:sz w:val="24"/>
          <w:szCs w:val="24"/>
        </w:rPr>
        <w:t>Z</w:t>
      </w:r>
      <w:r w:rsidRPr="00111A36">
        <w:rPr>
          <w:b/>
          <w:bCs/>
          <w:color w:val="000000"/>
          <w:sz w:val="24"/>
          <w:szCs w:val="24"/>
        </w:rPr>
        <w:t>ałącznik nr 4</w:t>
      </w:r>
      <w:r>
        <w:rPr>
          <w:color w:val="000000"/>
          <w:sz w:val="24"/>
          <w:szCs w:val="24"/>
        </w:rPr>
        <w:t xml:space="preserve"> do niniejszego zapytania, </w:t>
      </w:r>
    </w:p>
    <w:p w14:paraId="3E1DCEB1" w14:textId="77777777" w:rsidR="00CD381D" w:rsidRDefault="00091153">
      <w:pPr>
        <w:numPr>
          <w:ilvl w:val="0"/>
          <w:numId w:val="8"/>
        </w:numPr>
        <w:pBdr>
          <w:top w:val="nil"/>
          <w:left w:val="nil"/>
          <w:bottom w:val="nil"/>
          <w:right w:val="nil"/>
          <w:between w:val="nil"/>
        </w:pBdr>
        <w:spacing w:after="0" w:line="240" w:lineRule="auto"/>
        <w:jc w:val="both"/>
      </w:pPr>
      <w:r>
        <w:rPr>
          <w:color w:val="000000"/>
          <w:sz w:val="24"/>
          <w:szCs w:val="24"/>
        </w:rPr>
        <w:t xml:space="preserve">dokumenty, o których mowa w części III. Warunki udziału w postępowaniu, </w:t>
      </w:r>
    </w:p>
    <w:p w14:paraId="3E1DCEB2" w14:textId="4EF9C38E" w:rsidR="00CD381D" w:rsidRDefault="00091153">
      <w:pPr>
        <w:numPr>
          <w:ilvl w:val="0"/>
          <w:numId w:val="8"/>
        </w:numPr>
        <w:pBdr>
          <w:top w:val="nil"/>
          <w:left w:val="nil"/>
          <w:bottom w:val="nil"/>
          <w:right w:val="nil"/>
          <w:between w:val="nil"/>
        </w:pBdr>
        <w:spacing w:after="0" w:line="240" w:lineRule="auto"/>
        <w:jc w:val="both"/>
      </w:pPr>
      <w:r>
        <w:rPr>
          <w:color w:val="000000"/>
          <w:sz w:val="24"/>
          <w:szCs w:val="24"/>
        </w:rPr>
        <w:t xml:space="preserve">dokumenty potwierdzające spełnienie wymagań Zamawiającego, o których mowa w </w:t>
      </w:r>
      <w:r w:rsidR="00111A36" w:rsidRPr="00111A36">
        <w:rPr>
          <w:b/>
          <w:bCs/>
          <w:color w:val="000000"/>
          <w:sz w:val="24"/>
          <w:szCs w:val="24"/>
        </w:rPr>
        <w:t>Z</w:t>
      </w:r>
      <w:r w:rsidRPr="00111A36">
        <w:rPr>
          <w:b/>
          <w:bCs/>
          <w:color w:val="000000"/>
          <w:sz w:val="24"/>
          <w:szCs w:val="24"/>
        </w:rPr>
        <w:t>ałączniku nr 1</w:t>
      </w:r>
      <w:r>
        <w:rPr>
          <w:color w:val="000000"/>
          <w:sz w:val="24"/>
          <w:szCs w:val="24"/>
        </w:rPr>
        <w:t xml:space="preserve"> - Opis przedmiotu zamówienia,</w:t>
      </w:r>
    </w:p>
    <w:p w14:paraId="3E1DCEB3" w14:textId="73B508D8" w:rsidR="00CD381D" w:rsidRDefault="004C67F9">
      <w:pPr>
        <w:numPr>
          <w:ilvl w:val="0"/>
          <w:numId w:val="8"/>
        </w:numPr>
        <w:pBdr>
          <w:top w:val="nil"/>
          <w:left w:val="nil"/>
          <w:bottom w:val="nil"/>
          <w:right w:val="nil"/>
          <w:between w:val="nil"/>
        </w:pBdr>
        <w:spacing w:after="0" w:line="240" w:lineRule="auto"/>
        <w:jc w:val="both"/>
      </w:pPr>
      <w:r>
        <w:rPr>
          <w:color w:val="000000"/>
          <w:sz w:val="24"/>
          <w:szCs w:val="24"/>
        </w:rPr>
        <w:t xml:space="preserve">oświadczenie stosowania zasad horyzontalnych Unii Europejskiej stanowiące </w:t>
      </w:r>
      <w:r w:rsidR="00111A36" w:rsidRPr="00111A36">
        <w:rPr>
          <w:b/>
          <w:bCs/>
          <w:color w:val="000000"/>
          <w:sz w:val="24"/>
          <w:szCs w:val="24"/>
        </w:rPr>
        <w:t>Z</w:t>
      </w:r>
      <w:r w:rsidRPr="00111A36">
        <w:rPr>
          <w:b/>
          <w:bCs/>
          <w:color w:val="000000"/>
          <w:sz w:val="24"/>
          <w:szCs w:val="24"/>
        </w:rPr>
        <w:t xml:space="preserve">ałącznik nr </w:t>
      </w:r>
      <w:r w:rsidR="00F8033D">
        <w:rPr>
          <w:b/>
          <w:bCs/>
          <w:color w:val="000000"/>
          <w:sz w:val="24"/>
          <w:szCs w:val="24"/>
        </w:rPr>
        <w:t>6</w:t>
      </w:r>
      <w:r>
        <w:rPr>
          <w:color w:val="000000"/>
          <w:sz w:val="24"/>
          <w:szCs w:val="24"/>
        </w:rPr>
        <w:t xml:space="preserve"> do niniejszego zapytania,</w:t>
      </w:r>
    </w:p>
    <w:p w14:paraId="3E1DCEB4" w14:textId="2B202E95" w:rsidR="00CD381D" w:rsidRDefault="004C67F9">
      <w:pPr>
        <w:numPr>
          <w:ilvl w:val="0"/>
          <w:numId w:val="8"/>
        </w:numPr>
        <w:pBdr>
          <w:top w:val="nil"/>
          <w:left w:val="nil"/>
          <w:bottom w:val="nil"/>
          <w:right w:val="nil"/>
          <w:between w:val="nil"/>
        </w:pBdr>
        <w:spacing w:after="0" w:line="240" w:lineRule="auto"/>
        <w:jc w:val="both"/>
      </w:pPr>
      <w:r>
        <w:rPr>
          <w:color w:val="000000"/>
          <w:sz w:val="24"/>
          <w:szCs w:val="24"/>
        </w:rPr>
        <w:t xml:space="preserve">oświadczenie dotyczące standardów przestrzegania karty praw podstawowych unii europejskiej podczas realizacji projektu stanowiące </w:t>
      </w:r>
      <w:r w:rsidR="00111A36" w:rsidRPr="00111A36">
        <w:rPr>
          <w:b/>
          <w:bCs/>
          <w:color w:val="000000"/>
          <w:sz w:val="24"/>
          <w:szCs w:val="24"/>
        </w:rPr>
        <w:t>Z</w:t>
      </w:r>
      <w:r w:rsidRPr="00111A36">
        <w:rPr>
          <w:b/>
          <w:bCs/>
          <w:color w:val="000000"/>
          <w:sz w:val="24"/>
          <w:szCs w:val="24"/>
        </w:rPr>
        <w:t xml:space="preserve">ałącznik nr </w:t>
      </w:r>
      <w:r w:rsidR="00F8033D">
        <w:rPr>
          <w:b/>
          <w:bCs/>
          <w:color w:val="000000"/>
          <w:sz w:val="24"/>
          <w:szCs w:val="24"/>
        </w:rPr>
        <w:t>7</w:t>
      </w:r>
      <w:r>
        <w:rPr>
          <w:color w:val="000000"/>
          <w:sz w:val="24"/>
          <w:szCs w:val="24"/>
        </w:rPr>
        <w:t xml:space="preserve"> do niniejszego zapytania,</w:t>
      </w:r>
    </w:p>
    <w:p w14:paraId="3E1DCEB5" w14:textId="542DDBEE" w:rsidR="00CD381D" w:rsidRDefault="00091153">
      <w:pPr>
        <w:numPr>
          <w:ilvl w:val="0"/>
          <w:numId w:val="8"/>
        </w:numPr>
        <w:pBdr>
          <w:top w:val="nil"/>
          <w:left w:val="nil"/>
          <w:bottom w:val="nil"/>
          <w:right w:val="nil"/>
          <w:between w:val="nil"/>
        </w:pBdr>
        <w:spacing w:after="0" w:line="240" w:lineRule="auto"/>
        <w:jc w:val="both"/>
      </w:pPr>
      <w:r>
        <w:rPr>
          <w:sz w:val="24"/>
          <w:szCs w:val="24"/>
        </w:rPr>
        <w:t>dokumenty potwierdzające okresy gwarancji na urządzenia</w:t>
      </w:r>
      <w:r w:rsidR="00AC40BA">
        <w:rPr>
          <w:sz w:val="24"/>
          <w:szCs w:val="24"/>
        </w:rPr>
        <w:t>,</w:t>
      </w:r>
    </w:p>
    <w:p w14:paraId="3E1DCEB6" w14:textId="19C78088" w:rsidR="00CD381D" w:rsidRDefault="00091153">
      <w:pPr>
        <w:numPr>
          <w:ilvl w:val="0"/>
          <w:numId w:val="8"/>
        </w:numPr>
        <w:pBdr>
          <w:top w:val="nil"/>
          <w:left w:val="nil"/>
          <w:bottom w:val="nil"/>
          <w:right w:val="nil"/>
          <w:between w:val="nil"/>
        </w:pBdr>
        <w:spacing w:after="0" w:line="240" w:lineRule="auto"/>
        <w:jc w:val="both"/>
      </w:pPr>
      <w:r>
        <w:rPr>
          <w:sz w:val="24"/>
          <w:szCs w:val="24"/>
        </w:rPr>
        <w:t>pełnomocnictwo – jeśli dotyczy</w:t>
      </w:r>
      <w:r w:rsidR="00AC40BA">
        <w:rPr>
          <w:sz w:val="24"/>
          <w:szCs w:val="24"/>
        </w:rPr>
        <w:t>,</w:t>
      </w:r>
    </w:p>
    <w:p w14:paraId="3E1DCEB7" w14:textId="05F34AA8" w:rsidR="00CD381D" w:rsidRDefault="00091153">
      <w:pPr>
        <w:numPr>
          <w:ilvl w:val="0"/>
          <w:numId w:val="8"/>
        </w:numPr>
        <w:pBdr>
          <w:top w:val="nil"/>
          <w:left w:val="nil"/>
          <w:bottom w:val="nil"/>
          <w:right w:val="nil"/>
          <w:between w:val="nil"/>
        </w:pBdr>
        <w:spacing w:after="0" w:line="240" w:lineRule="auto"/>
        <w:jc w:val="both"/>
        <w:rPr>
          <w:sz w:val="24"/>
          <w:szCs w:val="24"/>
        </w:rPr>
      </w:pPr>
      <w:r>
        <w:rPr>
          <w:sz w:val="24"/>
          <w:szCs w:val="24"/>
        </w:rPr>
        <w:t>inne wymagane przez treść zapytania dokumenty (np. potwierdzające doświadczenie, zaplecze finansowe</w:t>
      </w:r>
      <w:r w:rsidR="00AC40BA">
        <w:rPr>
          <w:sz w:val="24"/>
          <w:szCs w:val="24"/>
        </w:rPr>
        <w:t>, potencjał kadrowy,</w:t>
      </w:r>
      <w:r>
        <w:rPr>
          <w:sz w:val="24"/>
          <w:szCs w:val="24"/>
        </w:rPr>
        <w:t xml:space="preserve"> itd.)</w:t>
      </w:r>
    </w:p>
    <w:p w14:paraId="3E1DCEB8" w14:textId="77777777" w:rsidR="00CD381D" w:rsidRDefault="00CD381D">
      <w:pPr>
        <w:pBdr>
          <w:top w:val="nil"/>
          <w:left w:val="nil"/>
          <w:bottom w:val="nil"/>
          <w:right w:val="nil"/>
          <w:between w:val="nil"/>
        </w:pBdr>
        <w:spacing w:after="0" w:line="240" w:lineRule="auto"/>
        <w:jc w:val="both"/>
        <w:rPr>
          <w:color w:val="000000"/>
          <w:sz w:val="24"/>
          <w:szCs w:val="24"/>
        </w:rPr>
      </w:pPr>
    </w:p>
    <w:p w14:paraId="3E1DCEB9" w14:textId="77777777" w:rsidR="00CD381D" w:rsidRDefault="00091153">
      <w:pPr>
        <w:pBdr>
          <w:top w:val="nil"/>
          <w:left w:val="nil"/>
          <w:bottom w:val="nil"/>
          <w:right w:val="nil"/>
          <w:between w:val="nil"/>
        </w:pBdr>
        <w:spacing w:after="0" w:line="240" w:lineRule="auto"/>
        <w:jc w:val="both"/>
        <w:rPr>
          <w:color w:val="000000"/>
          <w:sz w:val="24"/>
          <w:szCs w:val="24"/>
        </w:rPr>
      </w:pPr>
      <w:r>
        <w:rPr>
          <w:color w:val="000000"/>
          <w:sz w:val="24"/>
          <w:szCs w:val="24"/>
        </w:rPr>
        <w:t xml:space="preserve">Wykonawca może zastrzec w ofercie informacje stanowiące tajemnicę przedsiębiorstwa w rozumieniu przepisów o zwalczaniu nieuczciwej konkurencji. W tym celu jest zobowiązany nie później niż w terminie składania ofert zastrzec, że nie mogą być one udostępniane oraz wykazać, że zastrzeżone informacje stanowią tajemnicę przedsiębiorstwa. </w:t>
      </w:r>
    </w:p>
    <w:p w14:paraId="3E1DCEBA" w14:textId="77777777" w:rsidR="00CD381D" w:rsidRDefault="00CD381D">
      <w:pPr>
        <w:pBdr>
          <w:top w:val="nil"/>
          <w:left w:val="nil"/>
          <w:bottom w:val="nil"/>
          <w:right w:val="nil"/>
          <w:between w:val="nil"/>
        </w:pBdr>
        <w:spacing w:after="0" w:line="240" w:lineRule="auto"/>
        <w:jc w:val="both"/>
        <w:rPr>
          <w:color w:val="000000"/>
          <w:sz w:val="24"/>
          <w:szCs w:val="24"/>
        </w:rPr>
      </w:pPr>
    </w:p>
    <w:p w14:paraId="3E1DCEBB" w14:textId="77777777" w:rsidR="00CD381D" w:rsidRDefault="00091153">
      <w:pPr>
        <w:pBdr>
          <w:top w:val="nil"/>
          <w:left w:val="nil"/>
          <w:bottom w:val="nil"/>
          <w:right w:val="nil"/>
          <w:between w:val="nil"/>
        </w:pBdr>
        <w:spacing w:after="0" w:line="240" w:lineRule="auto"/>
        <w:jc w:val="both"/>
        <w:rPr>
          <w:color w:val="000000"/>
          <w:sz w:val="24"/>
          <w:szCs w:val="24"/>
        </w:rPr>
      </w:pPr>
      <w:r>
        <w:rPr>
          <w:color w:val="000000"/>
          <w:sz w:val="24"/>
          <w:szCs w:val="24"/>
        </w:rPr>
        <w:t>Wszelka dokumentacja wymaga złożenia podpisów przez osoby upoważnione do reprezentacji w imieniu Wykonawcy/Wykonawców przy czym dopuszcza się złożenie podpisów przez pełnomocnika/pełnomocników, w takim przypadku należy złożyć pełnomocnictwo.</w:t>
      </w:r>
    </w:p>
    <w:p w14:paraId="3E1DCEBC" w14:textId="77777777" w:rsidR="00CD381D" w:rsidRDefault="00CD381D">
      <w:pPr>
        <w:pBdr>
          <w:top w:val="nil"/>
          <w:left w:val="nil"/>
          <w:bottom w:val="nil"/>
          <w:right w:val="nil"/>
          <w:between w:val="nil"/>
        </w:pBdr>
        <w:spacing w:after="0" w:line="240" w:lineRule="auto"/>
        <w:jc w:val="both"/>
        <w:rPr>
          <w:color w:val="000000"/>
          <w:sz w:val="24"/>
          <w:szCs w:val="24"/>
        </w:rPr>
      </w:pPr>
    </w:p>
    <w:p w14:paraId="3E1DCEBD" w14:textId="77777777" w:rsidR="00CD381D" w:rsidRDefault="00091153">
      <w:pPr>
        <w:pBdr>
          <w:top w:val="nil"/>
          <w:left w:val="nil"/>
          <w:bottom w:val="nil"/>
          <w:right w:val="nil"/>
          <w:between w:val="nil"/>
        </w:pBdr>
        <w:spacing w:after="0" w:line="240" w:lineRule="auto"/>
        <w:jc w:val="both"/>
        <w:rPr>
          <w:color w:val="000000"/>
          <w:sz w:val="28"/>
          <w:szCs w:val="28"/>
        </w:rPr>
      </w:pPr>
      <w:r>
        <w:rPr>
          <w:b/>
          <w:bCs/>
          <w:color w:val="000000"/>
          <w:sz w:val="28"/>
          <w:szCs w:val="28"/>
        </w:rPr>
        <w:t xml:space="preserve">IX. Określenie warunków istotnych zmian umowy zawartej w wyniku przeprowadzonego postępowania o udzielenie zamówienia w tym informacja o zamówieniach dodatkowych i uzupełniających </w:t>
      </w:r>
    </w:p>
    <w:p w14:paraId="3E1DCEBE" w14:textId="77777777" w:rsidR="00CD381D" w:rsidRDefault="00CD381D">
      <w:pPr>
        <w:pBdr>
          <w:top w:val="nil"/>
          <w:left w:val="nil"/>
          <w:bottom w:val="nil"/>
          <w:right w:val="nil"/>
          <w:between w:val="nil"/>
        </w:pBdr>
        <w:spacing w:after="0" w:line="240" w:lineRule="auto"/>
        <w:jc w:val="both"/>
        <w:rPr>
          <w:color w:val="000000"/>
          <w:sz w:val="24"/>
          <w:szCs w:val="24"/>
        </w:rPr>
      </w:pPr>
    </w:p>
    <w:p w14:paraId="3E1DCEBF" w14:textId="2AE2FC3F" w:rsidR="00CD381D" w:rsidRDefault="00091153">
      <w:pPr>
        <w:numPr>
          <w:ilvl w:val="0"/>
          <w:numId w:val="11"/>
        </w:numPr>
        <w:pBdr>
          <w:top w:val="nil"/>
          <w:left w:val="nil"/>
          <w:bottom w:val="nil"/>
          <w:right w:val="nil"/>
          <w:between w:val="nil"/>
        </w:pBdr>
        <w:spacing w:after="0" w:line="240" w:lineRule="auto"/>
        <w:jc w:val="both"/>
      </w:pPr>
      <w:r>
        <w:rPr>
          <w:color w:val="000000"/>
          <w:sz w:val="24"/>
          <w:szCs w:val="24"/>
        </w:rPr>
        <w:t xml:space="preserve">Dopuszczalne są zmiany w zakresie przedmiotu umowy - jeżeli zmiany są korzystne dla Zamawiającego lub wywołane okolicznościami, których nie można było przewidzieć w momencie składania oferty, o ile nie zwiększają wynagrodzenia </w:t>
      </w:r>
      <w:r w:rsidR="00002C11">
        <w:rPr>
          <w:color w:val="000000"/>
          <w:sz w:val="24"/>
          <w:szCs w:val="24"/>
        </w:rPr>
        <w:t>u</w:t>
      </w:r>
      <w:r>
        <w:rPr>
          <w:color w:val="000000"/>
          <w:sz w:val="24"/>
          <w:szCs w:val="24"/>
        </w:rPr>
        <w:t xml:space="preserve">mowy. </w:t>
      </w:r>
    </w:p>
    <w:p w14:paraId="3E1DCEC0" w14:textId="77777777" w:rsidR="00CD381D" w:rsidRDefault="00091153">
      <w:pPr>
        <w:numPr>
          <w:ilvl w:val="0"/>
          <w:numId w:val="11"/>
        </w:numPr>
        <w:pBdr>
          <w:top w:val="nil"/>
          <w:left w:val="nil"/>
          <w:bottom w:val="nil"/>
          <w:right w:val="nil"/>
          <w:between w:val="nil"/>
        </w:pBdr>
        <w:spacing w:after="0" w:line="240" w:lineRule="auto"/>
        <w:jc w:val="both"/>
      </w:pPr>
      <w:r>
        <w:rPr>
          <w:color w:val="000000"/>
          <w:sz w:val="24"/>
          <w:szCs w:val="24"/>
        </w:rPr>
        <w:t xml:space="preserve">Strony przewidują możliwość zmiany postanowień zawartej umowy w stosunku do treści oferty w zakresie: </w:t>
      </w:r>
    </w:p>
    <w:p w14:paraId="3E1DCEC1" w14:textId="77777777" w:rsidR="00CD381D" w:rsidRDefault="00091153">
      <w:pPr>
        <w:numPr>
          <w:ilvl w:val="3"/>
          <w:numId w:val="10"/>
        </w:numPr>
        <w:pBdr>
          <w:top w:val="nil"/>
          <w:left w:val="nil"/>
          <w:bottom w:val="nil"/>
          <w:right w:val="nil"/>
          <w:between w:val="nil"/>
        </w:pBdr>
        <w:spacing w:after="0" w:line="240" w:lineRule="auto"/>
        <w:ind w:left="360"/>
        <w:jc w:val="both"/>
      </w:pPr>
      <w:r>
        <w:rPr>
          <w:color w:val="000000"/>
          <w:sz w:val="24"/>
          <w:szCs w:val="24"/>
        </w:rPr>
        <w:t xml:space="preserve">1) Terminu realizacji umowy na skutek: </w:t>
      </w:r>
    </w:p>
    <w:p w14:paraId="3E1DCEC2" w14:textId="68B23700" w:rsidR="00CD381D" w:rsidRDefault="00091153">
      <w:pPr>
        <w:numPr>
          <w:ilvl w:val="0"/>
          <w:numId w:val="12"/>
        </w:numPr>
        <w:pBdr>
          <w:top w:val="nil"/>
          <w:left w:val="nil"/>
          <w:bottom w:val="nil"/>
          <w:right w:val="nil"/>
          <w:between w:val="nil"/>
        </w:pBdr>
        <w:spacing w:after="0" w:line="240" w:lineRule="auto"/>
        <w:jc w:val="both"/>
      </w:pPr>
      <w:r>
        <w:rPr>
          <w:color w:val="000000"/>
          <w:sz w:val="24"/>
          <w:szCs w:val="24"/>
        </w:rPr>
        <w:t xml:space="preserve">zmian będących następstwem okoliczności niemożliwych do określenia przed podpisaniem </w:t>
      </w:r>
      <w:r w:rsidR="00002C11">
        <w:rPr>
          <w:color w:val="000000"/>
          <w:sz w:val="24"/>
          <w:szCs w:val="24"/>
        </w:rPr>
        <w:t>u</w:t>
      </w:r>
      <w:r>
        <w:rPr>
          <w:color w:val="000000"/>
          <w:sz w:val="24"/>
          <w:szCs w:val="24"/>
        </w:rPr>
        <w:t xml:space="preserve">mowy, </w:t>
      </w:r>
    </w:p>
    <w:p w14:paraId="3E1DCEC3" w14:textId="77777777" w:rsidR="00CD381D" w:rsidRDefault="00091153">
      <w:pPr>
        <w:numPr>
          <w:ilvl w:val="0"/>
          <w:numId w:val="12"/>
        </w:numPr>
        <w:pBdr>
          <w:top w:val="nil"/>
          <w:left w:val="nil"/>
          <w:bottom w:val="nil"/>
          <w:right w:val="nil"/>
          <w:between w:val="nil"/>
        </w:pBdr>
        <w:spacing w:after="0" w:line="240" w:lineRule="auto"/>
        <w:jc w:val="both"/>
      </w:pPr>
      <w:r>
        <w:rPr>
          <w:color w:val="000000"/>
          <w:sz w:val="24"/>
          <w:szCs w:val="24"/>
        </w:rPr>
        <w:t xml:space="preserve">zmian będących następstwem działania organów nadzorczych, </w:t>
      </w:r>
    </w:p>
    <w:p w14:paraId="3E1DCEC4" w14:textId="77777777" w:rsidR="00CD381D" w:rsidRDefault="00091153">
      <w:pPr>
        <w:numPr>
          <w:ilvl w:val="0"/>
          <w:numId w:val="12"/>
        </w:numPr>
        <w:pBdr>
          <w:top w:val="nil"/>
          <w:left w:val="nil"/>
          <w:bottom w:val="nil"/>
          <w:right w:val="nil"/>
          <w:between w:val="nil"/>
        </w:pBdr>
        <w:spacing w:after="0" w:line="240" w:lineRule="auto"/>
        <w:jc w:val="both"/>
      </w:pPr>
      <w:r>
        <w:rPr>
          <w:color w:val="000000"/>
          <w:sz w:val="24"/>
          <w:szCs w:val="24"/>
        </w:rPr>
        <w:t xml:space="preserve">klęsk żywiołowych, strajków, epidemii i związanych z tym ograniczeń, problemów utrudniających terminową realizację umowy, </w:t>
      </w:r>
    </w:p>
    <w:p w14:paraId="3E1DCEC5" w14:textId="77777777" w:rsidR="00CD381D" w:rsidRDefault="00091153">
      <w:pPr>
        <w:numPr>
          <w:ilvl w:val="0"/>
          <w:numId w:val="12"/>
        </w:numPr>
        <w:pBdr>
          <w:top w:val="nil"/>
          <w:left w:val="nil"/>
          <w:bottom w:val="nil"/>
          <w:right w:val="nil"/>
          <w:between w:val="nil"/>
        </w:pBdr>
        <w:spacing w:after="0" w:line="240" w:lineRule="auto"/>
        <w:jc w:val="both"/>
      </w:pPr>
      <w:r>
        <w:rPr>
          <w:color w:val="000000"/>
          <w:sz w:val="24"/>
          <w:szCs w:val="24"/>
        </w:rPr>
        <w:t xml:space="preserve">zjawisk związanych z działaniem siły wyższej, </w:t>
      </w:r>
    </w:p>
    <w:p w14:paraId="3E1DCEC6" w14:textId="77777777" w:rsidR="00CD381D" w:rsidRDefault="00091153">
      <w:pPr>
        <w:numPr>
          <w:ilvl w:val="0"/>
          <w:numId w:val="12"/>
        </w:numPr>
        <w:pBdr>
          <w:top w:val="nil"/>
          <w:left w:val="nil"/>
          <w:bottom w:val="nil"/>
          <w:right w:val="nil"/>
          <w:between w:val="nil"/>
        </w:pBdr>
        <w:spacing w:after="0" w:line="240" w:lineRule="auto"/>
        <w:jc w:val="both"/>
      </w:pPr>
      <w:r>
        <w:rPr>
          <w:color w:val="000000"/>
          <w:sz w:val="24"/>
          <w:szCs w:val="24"/>
        </w:rPr>
        <w:t xml:space="preserve">braku środków finansowych na realizację zamówienia, </w:t>
      </w:r>
    </w:p>
    <w:p w14:paraId="3E1DCEC7" w14:textId="77777777" w:rsidR="00CD381D" w:rsidRDefault="00091153">
      <w:pPr>
        <w:numPr>
          <w:ilvl w:val="0"/>
          <w:numId w:val="12"/>
        </w:numPr>
        <w:pBdr>
          <w:top w:val="nil"/>
          <w:left w:val="nil"/>
          <w:bottom w:val="nil"/>
          <w:right w:val="nil"/>
          <w:between w:val="nil"/>
        </w:pBdr>
        <w:spacing w:after="0" w:line="240" w:lineRule="auto"/>
        <w:jc w:val="both"/>
      </w:pPr>
      <w:r>
        <w:rPr>
          <w:color w:val="000000"/>
          <w:sz w:val="24"/>
          <w:szCs w:val="24"/>
        </w:rPr>
        <w:lastRenderedPageBreak/>
        <w:t xml:space="preserve">zmian będących następstwem okoliczności leżących po stronie Zamawiającego, w szczególności dostępność miejsca instalacji/dostawy/realizacji badań, mediów niezbędnych do poprawnego działania przedmiotu zamówienia itp., </w:t>
      </w:r>
    </w:p>
    <w:p w14:paraId="3E1DCEC8" w14:textId="77777777" w:rsidR="00CD381D" w:rsidRDefault="00091153">
      <w:pPr>
        <w:numPr>
          <w:ilvl w:val="0"/>
          <w:numId w:val="12"/>
        </w:numPr>
        <w:pBdr>
          <w:top w:val="nil"/>
          <w:left w:val="nil"/>
          <w:bottom w:val="nil"/>
          <w:right w:val="nil"/>
          <w:between w:val="nil"/>
        </w:pBdr>
        <w:spacing w:after="0" w:line="240" w:lineRule="auto"/>
        <w:jc w:val="both"/>
      </w:pPr>
      <w:r>
        <w:rPr>
          <w:color w:val="000000"/>
          <w:sz w:val="24"/>
          <w:szCs w:val="24"/>
        </w:rPr>
        <w:t xml:space="preserve">zmian będących następstwem działania organów administracji, w szczególności odmowy lub opóźnienia wydania przez organy administracji wymaganych decyzji, zezwoleń i innych uzgodnień, </w:t>
      </w:r>
    </w:p>
    <w:p w14:paraId="3E1DCEC9" w14:textId="77777777" w:rsidR="00CD381D" w:rsidRDefault="00091153">
      <w:pPr>
        <w:numPr>
          <w:ilvl w:val="0"/>
          <w:numId w:val="12"/>
        </w:numPr>
        <w:pBdr>
          <w:top w:val="nil"/>
          <w:left w:val="nil"/>
          <w:bottom w:val="nil"/>
          <w:right w:val="nil"/>
          <w:between w:val="nil"/>
        </w:pBdr>
        <w:spacing w:after="0" w:line="240" w:lineRule="auto"/>
        <w:jc w:val="both"/>
      </w:pPr>
      <w:r>
        <w:rPr>
          <w:color w:val="000000"/>
          <w:sz w:val="24"/>
          <w:szCs w:val="24"/>
        </w:rPr>
        <w:t xml:space="preserve">innych przyczyn zewnętrznych niezależnych od Zamawiającego oraz Wykonawcy, skutkujących niemożliwością prowadzenia prac np. awarie urządzeń lub instalacji, mediów, których wystąpienie jest również niezależne od człowieka, wydłużony czas produkcji danego elementu, przedłużająca się procedura wyboru oferty najkorzystniejszej, podpisania umowy itp., </w:t>
      </w:r>
    </w:p>
    <w:p w14:paraId="3E1DCECA" w14:textId="77777777" w:rsidR="00CD381D" w:rsidRDefault="00091153">
      <w:pPr>
        <w:numPr>
          <w:ilvl w:val="0"/>
          <w:numId w:val="12"/>
        </w:numPr>
        <w:pBdr>
          <w:top w:val="nil"/>
          <w:left w:val="nil"/>
          <w:bottom w:val="nil"/>
          <w:right w:val="nil"/>
          <w:between w:val="nil"/>
        </w:pBdr>
        <w:spacing w:after="0" w:line="240" w:lineRule="auto"/>
        <w:jc w:val="both"/>
      </w:pPr>
      <w:r>
        <w:rPr>
          <w:color w:val="000000"/>
          <w:sz w:val="24"/>
          <w:szCs w:val="24"/>
        </w:rPr>
        <w:t xml:space="preserve">wystąpienia innych okoliczności zewnętrznych niezależnych od Zamawiającego i/lub Wykonawcy. </w:t>
      </w:r>
    </w:p>
    <w:p w14:paraId="3E1DCECB" w14:textId="77777777" w:rsidR="00CD381D" w:rsidRDefault="00CD381D">
      <w:pPr>
        <w:pBdr>
          <w:top w:val="nil"/>
          <w:left w:val="nil"/>
          <w:bottom w:val="nil"/>
          <w:right w:val="nil"/>
          <w:between w:val="nil"/>
        </w:pBdr>
        <w:spacing w:after="0" w:line="240" w:lineRule="auto"/>
        <w:jc w:val="both"/>
        <w:rPr>
          <w:color w:val="000000"/>
          <w:sz w:val="24"/>
          <w:szCs w:val="24"/>
        </w:rPr>
      </w:pPr>
    </w:p>
    <w:p w14:paraId="3E1DCECC" w14:textId="29D63183" w:rsidR="00CD381D" w:rsidRDefault="00091153">
      <w:pPr>
        <w:pBdr>
          <w:top w:val="nil"/>
          <w:left w:val="nil"/>
          <w:bottom w:val="nil"/>
          <w:right w:val="nil"/>
          <w:between w:val="nil"/>
        </w:pBdr>
        <w:spacing w:after="0" w:line="240" w:lineRule="auto"/>
        <w:jc w:val="both"/>
        <w:rPr>
          <w:color w:val="000000"/>
          <w:sz w:val="24"/>
          <w:szCs w:val="24"/>
        </w:rPr>
      </w:pPr>
      <w:r>
        <w:rPr>
          <w:color w:val="000000"/>
          <w:sz w:val="24"/>
          <w:szCs w:val="24"/>
        </w:rPr>
        <w:t xml:space="preserve">Każdorazowo zakres zmiany terminu </w:t>
      </w:r>
      <w:r w:rsidR="004C67F9">
        <w:rPr>
          <w:color w:val="000000"/>
          <w:sz w:val="24"/>
          <w:szCs w:val="24"/>
        </w:rPr>
        <w:t>w</w:t>
      </w:r>
      <w:r>
        <w:rPr>
          <w:color w:val="000000"/>
          <w:sz w:val="24"/>
          <w:szCs w:val="24"/>
        </w:rPr>
        <w:t xml:space="preserve">ykonania </w:t>
      </w:r>
      <w:r w:rsidR="00285436">
        <w:rPr>
          <w:color w:val="000000"/>
          <w:sz w:val="24"/>
          <w:szCs w:val="24"/>
        </w:rPr>
        <w:t>u</w:t>
      </w:r>
      <w:r>
        <w:rPr>
          <w:color w:val="000000"/>
          <w:sz w:val="24"/>
          <w:szCs w:val="24"/>
        </w:rPr>
        <w:t xml:space="preserve">mowy winien być adekwatny do przyczyny powstania konieczności jego dokonania, a wymiar (zakres zmiany terminu) powinien uwzględniać czas trwania przeszkody i wykonania niezbędnych prac w sposób należyty. </w:t>
      </w:r>
    </w:p>
    <w:p w14:paraId="3E1DCECD" w14:textId="77777777" w:rsidR="00CD381D" w:rsidRDefault="00CD381D">
      <w:pPr>
        <w:pBdr>
          <w:top w:val="nil"/>
          <w:left w:val="nil"/>
          <w:bottom w:val="nil"/>
          <w:right w:val="nil"/>
          <w:between w:val="nil"/>
        </w:pBdr>
        <w:spacing w:after="0" w:line="240" w:lineRule="auto"/>
        <w:jc w:val="both"/>
        <w:rPr>
          <w:color w:val="000000"/>
          <w:sz w:val="24"/>
          <w:szCs w:val="24"/>
        </w:rPr>
      </w:pPr>
    </w:p>
    <w:p w14:paraId="3E1DCECE" w14:textId="77777777" w:rsidR="00CD381D" w:rsidRDefault="00091153">
      <w:pPr>
        <w:numPr>
          <w:ilvl w:val="1"/>
          <w:numId w:val="10"/>
        </w:numPr>
        <w:pBdr>
          <w:top w:val="nil"/>
          <w:left w:val="nil"/>
          <w:bottom w:val="nil"/>
          <w:right w:val="nil"/>
          <w:between w:val="nil"/>
        </w:pBdr>
        <w:spacing w:after="0" w:line="240" w:lineRule="auto"/>
        <w:jc w:val="both"/>
      </w:pPr>
      <w:r>
        <w:rPr>
          <w:color w:val="000000"/>
          <w:sz w:val="24"/>
          <w:szCs w:val="24"/>
        </w:rPr>
        <w:t xml:space="preserve">Sposobu spełnienia świadczenia na skutek: Zmian technicznych i technologicznych, a w szczególności: niedostępności na rynku urządzeń wskazanych w dokumentacji, spowodowaną zaprzestaniem produkcji lub wycofaniem z rynku tych materiałów lub urządzeń, </w:t>
      </w:r>
    </w:p>
    <w:p w14:paraId="3E1DCECF" w14:textId="77777777" w:rsidR="00CD381D" w:rsidRDefault="00CD381D">
      <w:pPr>
        <w:pBdr>
          <w:top w:val="nil"/>
          <w:left w:val="nil"/>
          <w:bottom w:val="nil"/>
          <w:right w:val="nil"/>
          <w:between w:val="nil"/>
        </w:pBdr>
        <w:spacing w:after="0" w:line="240" w:lineRule="auto"/>
        <w:jc w:val="both"/>
        <w:rPr>
          <w:color w:val="000000"/>
          <w:sz w:val="24"/>
          <w:szCs w:val="24"/>
        </w:rPr>
      </w:pPr>
    </w:p>
    <w:p w14:paraId="3E1DCED0" w14:textId="151DF50F" w:rsidR="00CD381D" w:rsidRDefault="00091153">
      <w:pPr>
        <w:numPr>
          <w:ilvl w:val="6"/>
          <w:numId w:val="13"/>
        </w:numPr>
        <w:pBdr>
          <w:top w:val="nil"/>
          <w:left w:val="nil"/>
          <w:bottom w:val="nil"/>
          <w:right w:val="nil"/>
          <w:between w:val="nil"/>
        </w:pBdr>
        <w:spacing w:after="0" w:line="240" w:lineRule="auto"/>
        <w:jc w:val="both"/>
      </w:pPr>
      <w:r>
        <w:rPr>
          <w:color w:val="000000"/>
          <w:sz w:val="24"/>
          <w:szCs w:val="24"/>
        </w:rPr>
        <w:t xml:space="preserve">a) </w:t>
      </w:r>
      <w:r w:rsidR="004C67F9">
        <w:rPr>
          <w:color w:val="000000"/>
          <w:sz w:val="24"/>
          <w:szCs w:val="24"/>
        </w:rPr>
        <w:t>z</w:t>
      </w:r>
      <w:r>
        <w:rPr>
          <w:color w:val="000000"/>
          <w:sz w:val="24"/>
          <w:szCs w:val="24"/>
        </w:rPr>
        <w:t xml:space="preserve">mian technicznych i technologicznych, a w szczególności: </w:t>
      </w:r>
    </w:p>
    <w:p w14:paraId="3E1DCED1" w14:textId="77777777" w:rsidR="00CD381D" w:rsidRDefault="00CD381D">
      <w:pPr>
        <w:pBdr>
          <w:top w:val="nil"/>
          <w:left w:val="nil"/>
          <w:bottom w:val="nil"/>
          <w:right w:val="nil"/>
          <w:between w:val="nil"/>
        </w:pBdr>
        <w:spacing w:after="0" w:line="240" w:lineRule="auto"/>
        <w:jc w:val="both"/>
        <w:rPr>
          <w:color w:val="000000"/>
          <w:sz w:val="24"/>
          <w:szCs w:val="24"/>
        </w:rPr>
      </w:pPr>
    </w:p>
    <w:p w14:paraId="3E1DCED2" w14:textId="77777777" w:rsidR="00CD381D" w:rsidRDefault="00091153">
      <w:pPr>
        <w:numPr>
          <w:ilvl w:val="0"/>
          <w:numId w:val="14"/>
        </w:numPr>
        <w:pBdr>
          <w:top w:val="nil"/>
          <w:left w:val="nil"/>
          <w:bottom w:val="nil"/>
          <w:right w:val="nil"/>
          <w:between w:val="nil"/>
        </w:pBdr>
        <w:spacing w:after="0" w:line="240" w:lineRule="auto"/>
        <w:jc w:val="both"/>
      </w:pPr>
      <w:r>
        <w:rPr>
          <w:color w:val="000000"/>
          <w:sz w:val="24"/>
          <w:szCs w:val="24"/>
        </w:rPr>
        <w:t xml:space="preserve">niedostępności na rynku urządzeń wskazanych w dokumentacji, spowodowaną zaprzestaniem produkcji lub wycofaniem z rynku tych materiałów lub urządzeń, </w:t>
      </w:r>
    </w:p>
    <w:p w14:paraId="3E1DCED3" w14:textId="77777777" w:rsidR="00CD381D" w:rsidRDefault="00091153">
      <w:pPr>
        <w:numPr>
          <w:ilvl w:val="0"/>
          <w:numId w:val="14"/>
        </w:numPr>
        <w:pBdr>
          <w:top w:val="nil"/>
          <w:left w:val="nil"/>
          <w:bottom w:val="nil"/>
          <w:right w:val="nil"/>
          <w:between w:val="nil"/>
        </w:pBdr>
        <w:spacing w:after="0" w:line="240" w:lineRule="auto"/>
        <w:jc w:val="both"/>
      </w:pPr>
      <w:r>
        <w:rPr>
          <w:color w:val="000000"/>
          <w:sz w:val="24"/>
          <w:szCs w:val="24"/>
        </w:rPr>
        <w:t xml:space="preserve">wystąpienia niebezpieczeństwa kolizji z planowanymi lub równolegle prowadzonymi przez Zamawiającego pracami w miejscu realizacji przedmiotu umowy, w zakresie niezbędnym do uniknięcia lub usunięcia tych kolizji, </w:t>
      </w:r>
    </w:p>
    <w:p w14:paraId="3E1DCED4" w14:textId="77777777" w:rsidR="00CD381D" w:rsidRDefault="00091153">
      <w:pPr>
        <w:numPr>
          <w:ilvl w:val="0"/>
          <w:numId w:val="14"/>
        </w:numPr>
        <w:pBdr>
          <w:top w:val="nil"/>
          <w:left w:val="nil"/>
          <w:bottom w:val="nil"/>
          <w:right w:val="nil"/>
          <w:between w:val="nil"/>
        </w:pBdr>
        <w:spacing w:after="0" w:line="240" w:lineRule="auto"/>
        <w:jc w:val="both"/>
      </w:pPr>
      <w:r>
        <w:rPr>
          <w:color w:val="000000"/>
          <w:sz w:val="24"/>
          <w:szCs w:val="24"/>
        </w:rPr>
        <w:t xml:space="preserve">konieczności zrealizowania projektu przy zastosowaniu innych rozwiązań technicznych/technologicznych niż wskazane w dokumentacji, </w:t>
      </w:r>
    </w:p>
    <w:p w14:paraId="3E1DCED5" w14:textId="77777777" w:rsidR="00CD381D" w:rsidRDefault="00091153">
      <w:pPr>
        <w:numPr>
          <w:ilvl w:val="0"/>
          <w:numId w:val="14"/>
        </w:numPr>
        <w:pBdr>
          <w:top w:val="nil"/>
          <w:left w:val="nil"/>
          <w:bottom w:val="nil"/>
          <w:right w:val="nil"/>
          <w:between w:val="nil"/>
        </w:pBdr>
        <w:spacing w:after="0" w:line="240" w:lineRule="auto"/>
        <w:jc w:val="both"/>
      </w:pPr>
      <w:r>
        <w:rPr>
          <w:color w:val="000000"/>
          <w:sz w:val="24"/>
          <w:szCs w:val="24"/>
        </w:rPr>
        <w:t xml:space="preserve">konieczności realizacji umowy przy zastosowaniu innych rozwiązań technicznych lub technologicznych wynikających ze zmiany obowiązującego prawa bądź decyzji organów nadzorczych, </w:t>
      </w:r>
    </w:p>
    <w:p w14:paraId="3E1DCED6" w14:textId="77777777" w:rsidR="00CD381D" w:rsidRDefault="00CD381D">
      <w:pPr>
        <w:pBdr>
          <w:top w:val="nil"/>
          <w:left w:val="nil"/>
          <w:bottom w:val="nil"/>
          <w:right w:val="nil"/>
          <w:between w:val="nil"/>
        </w:pBdr>
        <w:spacing w:after="0" w:line="240" w:lineRule="auto"/>
        <w:rPr>
          <w:color w:val="000000"/>
          <w:sz w:val="24"/>
          <w:szCs w:val="24"/>
        </w:rPr>
      </w:pPr>
    </w:p>
    <w:p w14:paraId="3E1DCED7" w14:textId="77777777" w:rsidR="00CD381D" w:rsidRDefault="00091153">
      <w:pPr>
        <w:numPr>
          <w:ilvl w:val="2"/>
          <w:numId w:val="13"/>
        </w:numPr>
        <w:pBdr>
          <w:top w:val="nil"/>
          <w:left w:val="nil"/>
          <w:bottom w:val="nil"/>
          <w:right w:val="nil"/>
          <w:between w:val="nil"/>
        </w:pBdr>
        <w:spacing w:after="198" w:line="240" w:lineRule="auto"/>
        <w:ind w:left="360" w:hanging="360"/>
        <w:jc w:val="both"/>
      </w:pPr>
      <w:r>
        <w:rPr>
          <w:color w:val="000000"/>
          <w:sz w:val="24"/>
          <w:szCs w:val="24"/>
        </w:rPr>
        <w:t xml:space="preserve">zmiany wykonawcy z powodu innych zdarzeń, tj. np. rozwiązania umowy łączącej go z Wykonawcą, jego likwidacja, nienależyta staranność stwierdzona przez Zamawiającego, </w:t>
      </w:r>
    </w:p>
    <w:p w14:paraId="3E1DCED8" w14:textId="56625FDE" w:rsidR="00CD381D" w:rsidRDefault="00091153">
      <w:pPr>
        <w:numPr>
          <w:ilvl w:val="2"/>
          <w:numId w:val="13"/>
        </w:numPr>
        <w:pBdr>
          <w:top w:val="nil"/>
          <w:left w:val="nil"/>
          <w:bottom w:val="nil"/>
          <w:right w:val="nil"/>
          <w:between w:val="nil"/>
        </w:pBdr>
        <w:spacing w:after="198" w:line="240" w:lineRule="auto"/>
        <w:ind w:left="360" w:hanging="360"/>
        <w:jc w:val="both"/>
      </w:pPr>
      <w:r>
        <w:rPr>
          <w:color w:val="000000"/>
          <w:sz w:val="24"/>
          <w:szCs w:val="24"/>
        </w:rPr>
        <w:t xml:space="preserve">zmiany w wysokościach i sposobie płatności należności publiczno-prawnych poprzez dostosowanie treści </w:t>
      </w:r>
      <w:r w:rsidR="00285436">
        <w:rPr>
          <w:color w:val="000000"/>
          <w:sz w:val="24"/>
          <w:szCs w:val="24"/>
        </w:rPr>
        <w:t>u</w:t>
      </w:r>
      <w:r>
        <w:rPr>
          <w:color w:val="000000"/>
          <w:sz w:val="24"/>
          <w:szCs w:val="24"/>
        </w:rPr>
        <w:t xml:space="preserve">mowy do obowiązujących przepisów, </w:t>
      </w:r>
    </w:p>
    <w:p w14:paraId="3E1DCED9" w14:textId="77777777" w:rsidR="00CD381D" w:rsidRDefault="00091153">
      <w:pPr>
        <w:numPr>
          <w:ilvl w:val="2"/>
          <w:numId w:val="13"/>
        </w:numPr>
        <w:pBdr>
          <w:top w:val="nil"/>
          <w:left w:val="nil"/>
          <w:bottom w:val="nil"/>
          <w:right w:val="nil"/>
          <w:between w:val="nil"/>
        </w:pBdr>
        <w:spacing w:after="198" w:line="240" w:lineRule="auto"/>
        <w:ind w:left="360" w:hanging="360"/>
        <w:jc w:val="both"/>
      </w:pPr>
      <w:r>
        <w:rPr>
          <w:color w:val="000000"/>
          <w:sz w:val="24"/>
          <w:szCs w:val="24"/>
        </w:rPr>
        <w:t xml:space="preserve">konieczności wprowadzenia zmian w dokumentacji lub opisie przedmiotu zamówienia, w tym specyfikacjach technicznych będących podstawą realizacji przedmiotu umowy, spowodowanych błędami, zmianami w przepisach prawa, normach i standardach lub zmianą wiedzy technicznej lub zmianą funkcji użytkowej, </w:t>
      </w:r>
    </w:p>
    <w:p w14:paraId="3E1DCEDA" w14:textId="77777777" w:rsidR="00CD381D" w:rsidRDefault="00091153">
      <w:pPr>
        <w:numPr>
          <w:ilvl w:val="2"/>
          <w:numId w:val="13"/>
        </w:numPr>
        <w:pBdr>
          <w:top w:val="nil"/>
          <w:left w:val="nil"/>
          <w:bottom w:val="nil"/>
          <w:right w:val="nil"/>
          <w:between w:val="nil"/>
        </w:pBdr>
        <w:spacing w:after="198" w:line="240" w:lineRule="auto"/>
        <w:ind w:left="360" w:hanging="360"/>
        <w:jc w:val="both"/>
      </w:pPr>
      <w:r>
        <w:rPr>
          <w:color w:val="000000"/>
          <w:sz w:val="24"/>
          <w:szCs w:val="24"/>
        </w:rPr>
        <w:lastRenderedPageBreak/>
        <w:t xml:space="preserve">zmiany harmonogramu rzeczowo-finansowego, </w:t>
      </w:r>
    </w:p>
    <w:p w14:paraId="3E1DCEDB" w14:textId="77777777" w:rsidR="00CD381D" w:rsidRDefault="00091153">
      <w:pPr>
        <w:numPr>
          <w:ilvl w:val="2"/>
          <w:numId w:val="13"/>
        </w:numPr>
        <w:pBdr>
          <w:top w:val="nil"/>
          <w:left w:val="nil"/>
          <w:bottom w:val="nil"/>
          <w:right w:val="nil"/>
          <w:between w:val="nil"/>
        </w:pBdr>
        <w:spacing w:after="198" w:line="240" w:lineRule="auto"/>
        <w:ind w:left="360" w:hanging="360"/>
        <w:jc w:val="both"/>
      </w:pPr>
      <w:r>
        <w:rPr>
          <w:color w:val="000000"/>
          <w:sz w:val="24"/>
          <w:szCs w:val="24"/>
        </w:rPr>
        <w:t xml:space="preserve">zmiany sposobu rozliczania umowy lub dokonywania płatności na rzecz Wykonawcy na skutek zmian zawartej przez Zamawiającego umowy o dofinansowanie projektu lub wytycznych dotyczących realizacji projektu, </w:t>
      </w:r>
    </w:p>
    <w:p w14:paraId="3E1DCEDC" w14:textId="77777777" w:rsidR="00CD381D" w:rsidRDefault="00091153">
      <w:pPr>
        <w:numPr>
          <w:ilvl w:val="2"/>
          <w:numId w:val="13"/>
        </w:numPr>
        <w:pBdr>
          <w:top w:val="nil"/>
          <w:left w:val="nil"/>
          <w:bottom w:val="nil"/>
          <w:right w:val="nil"/>
          <w:between w:val="nil"/>
        </w:pBdr>
        <w:spacing w:after="198" w:line="240" w:lineRule="auto"/>
        <w:ind w:left="360" w:hanging="360"/>
        <w:jc w:val="both"/>
      </w:pPr>
      <w:r>
        <w:rPr>
          <w:color w:val="000000"/>
          <w:sz w:val="24"/>
          <w:szCs w:val="24"/>
        </w:rPr>
        <w:t xml:space="preserve">zmiany sposobu finansowania, </w:t>
      </w:r>
    </w:p>
    <w:p w14:paraId="3E1DCEDD" w14:textId="77777777" w:rsidR="00CD381D" w:rsidRDefault="00091153">
      <w:pPr>
        <w:numPr>
          <w:ilvl w:val="2"/>
          <w:numId w:val="13"/>
        </w:numPr>
        <w:pBdr>
          <w:top w:val="nil"/>
          <w:left w:val="nil"/>
          <w:bottom w:val="nil"/>
          <w:right w:val="nil"/>
          <w:between w:val="nil"/>
        </w:pBdr>
        <w:spacing w:after="198" w:line="240" w:lineRule="auto"/>
        <w:ind w:left="360" w:hanging="360"/>
        <w:jc w:val="both"/>
      </w:pPr>
      <w:r>
        <w:rPr>
          <w:color w:val="000000"/>
          <w:sz w:val="24"/>
          <w:szCs w:val="24"/>
        </w:rPr>
        <w:t>zmiany sposobu rozliczeń,</w:t>
      </w:r>
    </w:p>
    <w:p w14:paraId="3E1DCEDE" w14:textId="77777777" w:rsidR="00CD381D" w:rsidRDefault="00091153">
      <w:pPr>
        <w:numPr>
          <w:ilvl w:val="2"/>
          <w:numId w:val="13"/>
        </w:numPr>
        <w:pBdr>
          <w:top w:val="nil"/>
          <w:left w:val="nil"/>
          <w:bottom w:val="nil"/>
          <w:right w:val="nil"/>
          <w:between w:val="nil"/>
        </w:pBdr>
        <w:spacing w:after="198" w:line="240" w:lineRule="auto"/>
        <w:ind w:left="360" w:hanging="360"/>
        <w:jc w:val="both"/>
      </w:pPr>
      <w:r>
        <w:rPr>
          <w:color w:val="000000"/>
          <w:sz w:val="24"/>
          <w:szCs w:val="24"/>
        </w:rPr>
        <w:t xml:space="preserve">rezygnacji przez Zamawiającego z realizacji części przedmiotu umowy, zarówno z danej części zamówienia/pozycji, jak i liczby sztuk w obrębie danej części zamówienia/pozycji - w takim przypadku wynagrodzenie przysługujące Wykonawcy zostanie pomniejszone, przy czym Zamawiający zapłaci za wszystkie spełnione świadczenia oraz udokumentowane koszty, </w:t>
      </w:r>
    </w:p>
    <w:p w14:paraId="3E1DCEDF" w14:textId="77777777" w:rsidR="00CD381D" w:rsidRDefault="00091153">
      <w:pPr>
        <w:pBdr>
          <w:top w:val="nil"/>
          <w:left w:val="nil"/>
          <w:bottom w:val="nil"/>
          <w:right w:val="nil"/>
          <w:between w:val="nil"/>
        </w:pBdr>
        <w:spacing w:after="0" w:line="240" w:lineRule="auto"/>
        <w:jc w:val="both"/>
        <w:rPr>
          <w:color w:val="000000"/>
          <w:sz w:val="24"/>
          <w:szCs w:val="24"/>
        </w:rPr>
      </w:pPr>
      <w:r>
        <w:rPr>
          <w:color w:val="000000"/>
          <w:sz w:val="24"/>
          <w:szCs w:val="24"/>
        </w:rPr>
        <w:t>3. Strony przewidują możliwość zmiany postanowień zawartej umowy w stosunku do treści oferty w sytuacji w której:</w:t>
      </w:r>
    </w:p>
    <w:p w14:paraId="3E1DCEE0" w14:textId="77777777" w:rsidR="00CD381D" w:rsidRDefault="00CD381D">
      <w:pPr>
        <w:pBdr>
          <w:top w:val="nil"/>
          <w:left w:val="nil"/>
          <w:bottom w:val="nil"/>
          <w:right w:val="nil"/>
          <w:between w:val="nil"/>
        </w:pBdr>
        <w:spacing w:after="0" w:line="240" w:lineRule="auto"/>
        <w:jc w:val="both"/>
        <w:rPr>
          <w:color w:val="000000"/>
          <w:sz w:val="24"/>
          <w:szCs w:val="24"/>
        </w:rPr>
      </w:pPr>
    </w:p>
    <w:p w14:paraId="3E1DCEE1" w14:textId="4C45D772" w:rsidR="00CD381D" w:rsidRDefault="00091153" w:rsidP="001C010E">
      <w:pPr>
        <w:pBdr>
          <w:top w:val="nil"/>
          <w:left w:val="nil"/>
          <w:bottom w:val="nil"/>
          <w:right w:val="nil"/>
          <w:between w:val="nil"/>
        </w:pBdr>
        <w:spacing w:after="0" w:line="240" w:lineRule="auto"/>
        <w:ind w:left="284" w:hanging="426"/>
        <w:jc w:val="both"/>
        <w:rPr>
          <w:color w:val="000000"/>
          <w:sz w:val="24"/>
          <w:szCs w:val="24"/>
        </w:rPr>
      </w:pPr>
      <w:r>
        <w:rPr>
          <w:color w:val="000000"/>
          <w:sz w:val="24"/>
          <w:szCs w:val="24"/>
        </w:rPr>
        <w:t xml:space="preserve">1) </w:t>
      </w:r>
      <w:r w:rsidR="007708F4">
        <w:rPr>
          <w:color w:val="000000"/>
          <w:sz w:val="24"/>
          <w:szCs w:val="24"/>
        </w:rPr>
        <w:tab/>
      </w:r>
      <w:r>
        <w:rPr>
          <w:color w:val="000000"/>
          <w:sz w:val="24"/>
          <w:szCs w:val="24"/>
        </w:rPr>
        <w:t>zmiany dotyczą realizacji dodatkowych usług od dotychczasowego Wykonawcy, nieobjętych zamówieniem podstawowym, o ile stały się niezbędne i zostały spełnione łącznie następujące warunki:</w:t>
      </w:r>
    </w:p>
    <w:p w14:paraId="3E1DCEE2" w14:textId="77777777" w:rsidR="00CD381D" w:rsidRDefault="00091153">
      <w:pPr>
        <w:numPr>
          <w:ilvl w:val="0"/>
          <w:numId w:val="15"/>
        </w:numPr>
        <w:pBdr>
          <w:top w:val="nil"/>
          <w:left w:val="nil"/>
          <w:bottom w:val="nil"/>
          <w:right w:val="nil"/>
          <w:between w:val="nil"/>
        </w:pBdr>
        <w:spacing w:after="0" w:line="240" w:lineRule="auto"/>
        <w:jc w:val="both"/>
      </w:pPr>
      <w:r>
        <w:rPr>
          <w:color w:val="000000"/>
          <w:sz w:val="24"/>
          <w:szCs w:val="24"/>
        </w:rPr>
        <w:t>zmiana Wykonawcy nie może zostać dokonana z powodów ekonomicznych lub technicznych, w szczególności dotyczących zamienności lub interoperacyjności usług zamówionych w ramach zamówienia podstawowego,</w:t>
      </w:r>
    </w:p>
    <w:p w14:paraId="3E1DCEE3" w14:textId="77777777" w:rsidR="00CD381D" w:rsidRDefault="00091153">
      <w:pPr>
        <w:numPr>
          <w:ilvl w:val="0"/>
          <w:numId w:val="15"/>
        </w:numPr>
        <w:pBdr>
          <w:top w:val="nil"/>
          <w:left w:val="nil"/>
          <w:bottom w:val="nil"/>
          <w:right w:val="nil"/>
          <w:between w:val="nil"/>
        </w:pBdr>
        <w:spacing w:after="0" w:line="240" w:lineRule="auto"/>
        <w:jc w:val="both"/>
      </w:pPr>
      <w:r>
        <w:rPr>
          <w:color w:val="000000"/>
          <w:sz w:val="24"/>
          <w:szCs w:val="24"/>
        </w:rPr>
        <w:t>zmiana Wykonawcy spowodowałaby istotną niedogodność lub znaczne zwiększenie kosztów dla Zamawiającego,</w:t>
      </w:r>
    </w:p>
    <w:p w14:paraId="3E1DCEE4" w14:textId="77777777" w:rsidR="00CD381D" w:rsidRDefault="00091153">
      <w:pPr>
        <w:numPr>
          <w:ilvl w:val="0"/>
          <w:numId w:val="15"/>
        </w:numPr>
        <w:pBdr>
          <w:top w:val="nil"/>
          <w:left w:val="nil"/>
          <w:bottom w:val="nil"/>
          <w:right w:val="nil"/>
          <w:between w:val="nil"/>
        </w:pBdr>
        <w:spacing w:after="0" w:line="240" w:lineRule="auto"/>
        <w:jc w:val="both"/>
      </w:pPr>
      <w:r>
        <w:rPr>
          <w:color w:val="000000"/>
          <w:sz w:val="24"/>
          <w:szCs w:val="24"/>
        </w:rPr>
        <w:t xml:space="preserve">wartość każdej kolejnej zmiany nie przekracza 50% wartości zamówienia określonej pierwotnie w umowie </w:t>
      </w:r>
    </w:p>
    <w:p w14:paraId="3E1DCEE5" w14:textId="77777777" w:rsidR="00CD381D" w:rsidRDefault="00091153" w:rsidP="00265FC1">
      <w:pPr>
        <w:numPr>
          <w:ilvl w:val="0"/>
          <w:numId w:val="29"/>
        </w:numPr>
        <w:pBdr>
          <w:top w:val="nil"/>
          <w:left w:val="nil"/>
          <w:bottom w:val="nil"/>
          <w:right w:val="nil"/>
          <w:between w:val="nil"/>
        </w:pBdr>
        <w:spacing w:after="0" w:line="240" w:lineRule="auto"/>
        <w:jc w:val="both"/>
      </w:pPr>
      <w:r>
        <w:rPr>
          <w:color w:val="000000"/>
          <w:sz w:val="24"/>
          <w:szCs w:val="24"/>
        </w:rPr>
        <w:t>zmiana nie prowadzi do zmiany charakteru umowy i zostały spełnione łącznie następujące warunki:</w:t>
      </w:r>
    </w:p>
    <w:p w14:paraId="3E1DCEE6" w14:textId="77777777" w:rsidR="00CD381D" w:rsidRDefault="00091153" w:rsidP="00F829A5">
      <w:pPr>
        <w:numPr>
          <w:ilvl w:val="1"/>
          <w:numId w:val="14"/>
        </w:numPr>
        <w:pBdr>
          <w:top w:val="nil"/>
          <w:left w:val="nil"/>
          <w:bottom w:val="nil"/>
          <w:right w:val="nil"/>
          <w:between w:val="nil"/>
        </w:pBdr>
        <w:spacing w:after="0" w:line="240" w:lineRule="auto"/>
        <w:ind w:left="1134"/>
        <w:jc w:val="both"/>
      </w:pPr>
      <w:r>
        <w:rPr>
          <w:color w:val="000000"/>
          <w:sz w:val="24"/>
          <w:szCs w:val="24"/>
        </w:rPr>
        <w:t>konieczność zmiany umowy spowodowana jest okolicznościami, których Zamawiający, działając z należytą starannością, nie mógł przewidzieć,</w:t>
      </w:r>
    </w:p>
    <w:p w14:paraId="3E1DCEE7" w14:textId="77777777" w:rsidR="00CD381D" w:rsidRDefault="00091153" w:rsidP="00F829A5">
      <w:pPr>
        <w:numPr>
          <w:ilvl w:val="1"/>
          <w:numId w:val="14"/>
        </w:numPr>
        <w:pBdr>
          <w:top w:val="nil"/>
          <w:left w:val="nil"/>
          <w:bottom w:val="nil"/>
          <w:right w:val="nil"/>
          <w:between w:val="nil"/>
        </w:pBdr>
        <w:spacing w:after="0" w:line="240" w:lineRule="auto"/>
        <w:ind w:left="1134"/>
        <w:jc w:val="both"/>
      </w:pPr>
      <w:r>
        <w:rPr>
          <w:color w:val="000000"/>
          <w:sz w:val="24"/>
          <w:szCs w:val="24"/>
        </w:rPr>
        <w:t>wartość zmiany nie przekracza 50% wartości zamówienia określonej pierwotnie w umowie,</w:t>
      </w:r>
    </w:p>
    <w:p w14:paraId="3E1DCEE8" w14:textId="77777777" w:rsidR="00CD381D" w:rsidRDefault="00CD381D">
      <w:pPr>
        <w:pBdr>
          <w:top w:val="nil"/>
          <w:left w:val="nil"/>
          <w:bottom w:val="nil"/>
          <w:right w:val="nil"/>
          <w:between w:val="nil"/>
        </w:pBdr>
        <w:spacing w:after="0" w:line="240" w:lineRule="auto"/>
        <w:jc w:val="both"/>
        <w:rPr>
          <w:color w:val="000000"/>
          <w:sz w:val="24"/>
          <w:szCs w:val="24"/>
        </w:rPr>
      </w:pPr>
    </w:p>
    <w:p w14:paraId="3E1DCEE9" w14:textId="77777777" w:rsidR="00CD381D" w:rsidRDefault="00091153" w:rsidP="00265FC1">
      <w:pPr>
        <w:numPr>
          <w:ilvl w:val="0"/>
          <w:numId w:val="29"/>
        </w:numPr>
        <w:pBdr>
          <w:top w:val="nil"/>
          <w:left w:val="nil"/>
          <w:bottom w:val="nil"/>
          <w:right w:val="nil"/>
          <w:between w:val="nil"/>
        </w:pBdr>
        <w:spacing w:after="0" w:line="240" w:lineRule="auto"/>
        <w:jc w:val="both"/>
      </w:pPr>
      <w:r>
        <w:rPr>
          <w:color w:val="000000"/>
          <w:sz w:val="24"/>
          <w:szCs w:val="24"/>
        </w:rPr>
        <w:t>Wykonawcę, któremu zamawiający udzielił zamówienia, ma zastąpić nowy Wykonawca:</w:t>
      </w:r>
    </w:p>
    <w:p w14:paraId="3E1DCEEA" w14:textId="77777777" w:rsidR="00CD381D" w:rsidRDefault="00091153" w:rsidP="00F829A5">
      <w:pPr>
        <w:numPr>
          <w:ilvl w:val="0"/>
          <w:numId w:val="16"/>
        </w:numPr>
        <w:pBdr>
          <w:top w:val="nil"/>
          <w:left w:val="nil"/>
          <w:bottom w:val="nil"/>
          <w:right w:val="nil"/>
          <w:between w:val="nil"/>
        </w:pBdr>
        <w:spacing w:after="0" w:line="240" w:lineRule="auto"/>
        <w:ind w:left="1134" w:hanging="283"/>
        <w:jc w:val="both"/>
      </w:pPr>
      <w:r>
        <w:rPr>
          <w:color w:val="000000"/>
          <w:sz w:val="24"/>
          <w:szCs w:val="24"/>
        </w:rPr>
        <w:t>wyniku sukcesji, wstępując w prawa i obowiązki wykonawcy, w następstwie przejęcia, połączenia, podziału, przekształcenia, upadłości, restrukturyzacji, dziedziczenia lub nabycia dotychczasowego wykonawcy lub jego przedsiębiorstwa, o ile nowy wykonawca spełnia warunki udziału w postępowaniu oraz nie pociąga to za sobą innych istotnych zmian umowy, a także nie ma na celu uniknięcia stosowania zasady konkurencyjności, lub</w:t>
      </w:r>
    </w:p>
    <w:p w14:paraId="3E1DCEEB" w14:textId="77777777" w:rsidR="00CD381D" w:rsidRDefault="00091153" w:rsidP="00F829A5">
      <w:pPr>
        <w:numPr>
          <w:ilvl w:val="0"/>
          <w:numId w:val="16"/>
        </w:numPr>
        <w:pBdr>
          <w:top w:val="nil"/>
          <w:left w:val="nil"/>
          <w:bottom w:val="nil"/>
          <w:right w:val="nil"/>
          <w:between w:val="nil"/>
        </w:pBdr>
        <w:spacing w:after="0" w:line="240" w:lineRule="auto"/>
        <w:ind w:left="1134" w:hanging="283"/>
        <w:jc w:val="both"/>
      </w:pPr>
      <w:r>
        <w:rPr>
          <w:color w:val="000000"/>
          <w:sz w:val="24"/>
          <w:szCs w:val="24"/>
        </w:rPr>
        <w:t xml:space="preserve">w wyniku przejęcia przez zamawiającego zobowiązań wykonawcy względem jego podwykonawców – w przypadku zmiany podwykonawcy, zamawiający może zawrzeć umowę z nowym podwykonawcą bez zmiany warunków realizacji </w:t>
      </w:r>
      <w:r>
        <w:rPr>
          <w:color w:val="000000"/>
          <w:sz w:val="24"/>
          <w:szCs w:val="24"/>
        </w:rPr>
        <w:lastRenderedPageBreak/>
        <w:t>zamówienia z uwzględnieniem dokonanych płatności z tytułu dotychczas zrealizowanych prac.</w:t>
      </w:r>
    </w:p>
    <w:p w14:paraId="3E1DCEEC" w14:textId="77777777" w:rsidR="00CD381D" w:rsidRDefault="00CD381D">
      <w:pPr>
        <w:pBdr>
          <w:top w:val="nil"/>
          <w:left w:val="nil"/>
          <w:bottom w:val="nil"/>
          <w:right w:val="nil"/>
          <w:between w:val="nil"/>
        </w:pBdr>
        <w:spacing w:after="0" w:line="240" w:lineRule="auto"/>
        <w:jc w:val="both"/>
        <w:rPr>
          <w:color w:val="000000"/>
          <w:sz w:val="24"/>
          <w:szCs w:val="24"/>
        </w:rPr>
      </w:pPr>
    </w:p>
    <w:p w14:paraId="3E1DCEEE" w14:textId="65FAE69F" w:rsidR="00CD381D" w:rsidRPr="007708F4" w:rsidRDefault="00091153" w:rsidP="007708F4">
      <w:pPr>
        <w:numPr>
          <w:ilvl w:val="0"/>
          <w:numId w:val="29"/>
        </w:numPr>
        <w:pBdr>
          <w:top w:val="nil"/>
          <w:left w:val="nil"/>
          <w:bottom w:val="nil"/>
          <w:right w:val="nil"/>
          <w:between w:val="nil"/>
        </w:pBdr>
        <w:spacing w:after="0" w:line="240" w:lineRule="auto"/>
        <w:jc w:val="both"/>
      </w:pPr>
      <w:r>
        <w:rPr>
          <w:color w:val="000000"/>
          <w:sz w:val="24"/>
          <w:szCs w:val="24"/>
        </w:rPr>
        <w:t>Zmiana nie prowadzi do zmiany ogólnego charakteru umowy, a łączna wartość zmian jest mniejsza niż 140 000 EUR (wg średniego kursu PLN w stosunku do EUR stanowiącego podstawę przeliczania zamówień zamieszczanego na stronie internetowej Urzędu Zamówień Publicznych) i jednocześnie jest mniejsza od 10% wartości zamówienia określonej pierwotnie w umowie.</w:t>
      </w:r>
    </w:p>
    <w:p w14:paraId="3E1DCEEF" w14:textId="77777777" w:rsidR="00CD381D" w:rsidRDefault="00091153">
      <w:pPr>
        <w:numPr>
          <w:ilvl w:val="0"/>
          <w:numId w:val="18"/>
        </w:numPr>
        <w:pBdr>
          <w:top w:val="nil"/>
          <w:left w:val="nil"/>
          <w:bottom w:val="nil"/>
          <w:right w:val="nil"/>
          <w:between w:val="nil"/>
        </w:pBdr>
        <w:spacing w:after="0" w:line="240" w:lineRule="auto"/>
        <w:jc w:val="both"/>
      </w:pPr>
      <w:r>
        <w:rPr>
          <w:color w:val="000000"/>
          <w:sz w:val="24"/>
          <w:szCs w:val="24"/>
        </w:rPr>
        <w:t>Zmiany będą wprowadzane wyłącznie w zakresie umożliwiającym oddanie przedmiotu umowy do użytkowania, a Zamawiający może ponieść ryzyko zwiększenia wynagrodzenia z tytułu takich zmian wyłącznie do kwoty równej zwiększonym z tego powodu kosztom.</w:t>
      </w:r>
    </w:p>
    <w:p w14:paraId="3E1DCEF0" w14:textId="77777777" w:rsidR="00CD381D" w:rsidRDefault="00091153">
      <w:pPr>
        <w:numPr>
          <w:ilvl w:val="0"/>
          <w:numId w:val="18"/>
        </w:numPr>
        <w:pBdr>
          <w:top w:val="nil"/>
          <w:left w:val="nil"/>
          <w:bottom w:val="nil"/>
          <w:right w:val="nil"/>
          <w:between w:val="nil"/>
        </w:pBdr>
        <w:spacing w:after="0" w:line="240" w:lineRule="auto"/>
        <w:jc w:val="both"/>
      </w:pPr>
      <w:r>
        <w:rPr>
          <w:color w:val="000000"/>
          <w:sz w:val="24"/>
          <w:szCs w:val="24"/>
        </w:rPr>
        <w:t>Strony przewidują możliwość udzielenia zamówień uzupełniających (tj. usług polegających na powtórzeniu podobnych usług w ciągu 3 lat od udzielenia zamówienia podstawowego) do 20% wartości zamówienia podstawowego.</w:t>
      </w:r>
    </w:p>
    <w:p w14:paraId="3E1DCEF1" w14:textId="77777777" w:rsidR="00CD381D" w:rsidRDefault="00091153">
      <w:pPr>
        <w:numPr>
          <w:ilvl w:val="0"/>
          <w:numId w:val="18"/>
        </w:numPr>
        <w:pBdr>
          <w:top w:val="nil"/>
          <w:left w:val="nil"/>
          <w:bottom w:val="nil"/>
          <w:right w:val="nil"/>
          <w:between w:val="nil"/>
        </w:pBdr>
        <w:spacing w:after="0" w:line="240" w:lineRule="auto"/>
        <w:jc w:val="both"/>
      </w:pPr>
      <w:r>
        <w:rPr>
          <w:color w:val="000000"/>
          <w:sz w:val="24"/>
          <w:szCs w:val="24"/>
        </w:rPr>
        <w:t>W sytuacji, gdy zmiana jest wymuszona uchybieniem czy naruszeniem Umowy przez Wykonawcę, koszty dodatkowe związane z takimi zmianami ponosi Wykonawca.</w:t>
      </w:r>
    </w:p>
    <w:p w14:paraId="3E1DCEF2" w14:textId="77777777" w:rsidR="00CD381D" w:rsidRDefault="00091153">
      <w:pPr>
        <w:numPr>
          <w:ilvl w:val="0"/>
          <w:numId w:val="18"/>
        </w:numPr>
        <w:pBdr>
          <w:top w:val="nil"/>
          <w:left w:val="nil"/>
          <w:bottom w:val="nil"/>
          <w:right w:val="nil"/>
          <w:between w:val="nil"/>
        </w:pBdr>
        <w:spacing w:after="0" w:line="240" w:lineRule="auto"/>
        <w:jc w:val="both"/>
      </w:pPr>
      <w:r>
        <w:rPr>
          <w:color w:val="000000"/>
          <w:sz w:val="24"/>
          <w:szCs w:val="24"/>
        </w:rPr>
        <w:t>Wszystkie sytuacje określone powyżej stanowią katalog zmian, na które Zamawiający może wyrazić zgodę. Nie stanowią jednocześnie zobowiązania do wyrażenia takiej zgody.</w:t>
      </w:r>
    </w:p>
    <w:p w14:paraId="3E1DCEF3" w14:textId="77777777" w:rsidR="00CD381D" w:rsidRDefault="00091153">
      <w:pPr>
        <w:numPr>
          <w:ilvl w:val="0"/>
          <w:numId w:val="18"/>
        </w:numPr>
        <w:pBdr>
          <w:top w:val="nil"/>
          <w:left w:val="nil"/>
          <w:bottom w:val="nil"/>
          <w:right w:val="nil"/>
          <w:between w:val="nil"/>
        </w:pBdr>
        <w:spacing w:after="0" w:line="240" w:lineRule="auto"/>
        <w:jc w:val="both"/>
      </w:pPr>
      <w:r>
        <w:rPr>
          <w:color w:val="000000"/>
          <w:sz w:val="24"/>
          <w:szCs w:val="24"/>
        </w:rPr>
        <w:t>Wprowadzenie zmian postanowień zawartej umowy wymaga:</w:t>
      </w:r>
    </w:p>
    <w:p w14:paraId="3E1DCEF4" w14:textId="77777777" w:rsidR="00CD381D" w:rsidRDefault="00091153">
      <w:pPr>
        <w:pBdr>
          <w:top w:val="nil"/>
          <w:left w:val="nil"/>
          <w:bottom w:val="nil"/>
          <w:right w:val="nil"/>
          <w:between w:val="nil"/>
        </w:pBdr>
        <w:spacing w:after="0" w:line="240" w:lineRule="auto"/>
        <w:ind w:left="708"/>
        <w:jc w:val="both"/>
        <w:rPr>
          <w:color w:val="000000"/>
          <w:sz w:val="24"/>
          <w:szCs w:val="24"/>
        </w:rPr>
      </w:pPr>
      <w:r>
        <w:rPr>
          <w:color w:val="000000"/>
          <w:sz w:val="24"/>
          <w:szCs w:val="24"/>
        </w:rPr>
        <w:t>1) zgodnego oświadczenia stron,</w:t>
      </w:r>
    </w:p>
    <w:p w14:paraId="3E1DCEF5" w14:textId="77777777" w:rsidR="00CD381D" w:rsidRDefault="00091153">
      <w:pPr>
        <w:pBdr>
          <w:top w:val="nil"/>
          <w:left w:val="nil"/>
          <w:bottom w:val="nil"/>
          <w:right w:val="nil"/>
          <w:between w:val="nil"/>
        </w:pBdr>
        <w:spacing w:after="0" w:line="240" w:lineRule="auto"/>
        <w:ind w:left="708"/>
        <w:jc w:val="both"/>
        <w:rPr>
          <w:color w:val="000000"/>
          <w:sz w:val="24"/>
          <w:szCs w:val="24"/>
        </w:rPr>
      </w:pPr>
      <w:r>
        <w:rPr>
          <w:color w:val="000000"/>
          <w:sz w:val="24"/>
          <w:szCs w:val="24"/>
        </w:rPr>
        <w:t>2) zachowania formy pisemnej w postaci aneksu pod rygorem nieważności.</w:t>
      </w:r>
    </w:p>
    <w:p w14:paraId="3E1DCEF6" w14:textId="77777777" w:rsidR="00CD381D" w:rsidRDefault="00091153">
      <w:pPr>
        <w:pBdr>
          <w:top w:val="nil"/>
          <w:left w:val="nil"/>
          <w:bottom w:val="nil"/>
          <w:right w:val="nil"/>
          <w:between w:val="nil"/>
        </w:pBdr>
        <w:spacing w:after="0" w:line="240" w:lineRule="auto"/>
        <w:jc w:val="both"/>
        <w:rPr>
          <w:color w:val="000000"/>
          <w:sz w:val="24"/>
          <w:szCs w:val="24"/>
        </w:rPr>
      </w:pPr>
      <w:r>
        <w:rPr>
          <w:color w:val="000000"/>
          <w:sz w:val="24"/>
          <w:szCs w:val="24"/>
        </w:rPr>
        <w:t>9. Nie stanowią zmiany umowy w szczególności:</w:t>
      </w:r>
    </w:p>
    <w:p w14:paraId="3E1DCEF7" w14:textId="77777777" w:rsidR="00CD381D" w:rsidRDefault="00091153">
      <w:pPr>
        <w:pBdr>
          <w:top w:val="nil"/>
          <w:left w:val="nil"/>
          <w:bottom w:val="nil"/>
          <w:right w:val="nil"/>
          <w:between w:val="nil"/>
        </w:pBdr>
        <w:spacing w:after="0" w:line="240" w:lineRule="auto"/>
        <w:ind w:left="708"/>
        <w:jc w:val="both"/>
        <w:rPr>
          <w:color w:val="000000"/>
          <w:sz w:val="24"/>
          <w:szCs w:val="24"/>
        </w:rPr>
      </w:pPr>
      <w:r>
        <w:rPr>
          <w:color w:val="000000"/>
          <w:sz w:val="24"/>
          <w:szCs w:val="24"/>
        </w:rPr>
        <w:t>1) Zmiany w sytuacji prawnej Stron skutkującej sukcesją generalną lub zmiana danych związanych z obsługą administracyjno-organizacyjną Umowy (np. zmiana nr rachunku bankowego),</w:t>
      </w:r>
    </w:p>
    <w:p w14:paraId="3E1DCEF8" w14:textId="77777777" w:rsidR="00CD381D" w:rsidRDefault="00091153">
      <w:pPr>
        <w:pBdr>
          <w:top w:val="nil"/>
          <w:left w:val="nil"/>
          <w:bottom w:val="nil"/>
          <w:right w:val="nil"/>
          <w:between w:val="nil"/>
        </w:pBdr>
        <w:spacing w:after="0" w:line="240" w:lineRule="auto"/>
        <w:ind w:left="708"/>
        <w:jc w:val="both"/>
        <w:rPr>
          <w:color w:val="000000"/>
          <w:sz w:val="24"/>
          <w:szCs w:val="24"/>
        </w:rPr>
      </w:pPr>
      <w:r>
        <w:rPr>
          <w:color w:val="000000"/>
          <w:sz w:val="24"/>
          <w:szCs w:val="24"/>
        </w:rPr>
        <w:t>2) Zmiany danych teleadresowych, zmiany osób wskazanych do kontaktów między Stronami.</w:t>
      </w:r>
    </w:p>
    <w:p w14:paraId="3E1DCEF9" w14:textId="77777777" w:rsidR="00CD381D" w:rsidRDefault="00CD381D">
      <w:pPr>
        <w:pBdr>
          <w:top w:val="nil"/>
          <w:left w:val="nil"/>
          <w:bottom w:val="nil"/>
          <w:right w:val="nil"/>
          <w:between w:val="nil"/>
        </w:pBdr>
        <w:spacing w:after="0" w:line="240" w:lineRule="auto"/>
        <w:jc w:val="both"/>
        <w:rPr>
          <w:color w:val="000000"/>
          <w:sz w:val="24"/>
          <w:szCs w:val="24"/>
        </w:rPr>
      </w:pPr>
    </w:p>
    <w:p w14:paraId="3E1DCEFA" w14:textId="77777777" w:rsidR="00CD381D" w:rsidRDefault="00091153">
      <w:pPr>
        <w:pBdr>
          <w:top w:val="nil"/>
          <w:left w:val="nil"/>
          <w:bottom w:val="nil"/>
          <w:right w:val="nil"/>
          <w:between w:val="nil"/>
        </w:pBdr>
        <w:spacing w:after="0" w:line="240" w:lineRule="auto"/>
        <w:jc w:val="both"/>
        <w:rPr>
          <w:b/>
          <w:bCs/>
          <w:color w:val="000000"/>
          <w:sz w:val="28"/>
          <w:szCs w:val="28"/>
        </w:rPr>
      </w:pPr>
      <w:r>
        <w:rPr>
          <w:b/>
          <w:bCs/>
          <w:color w:val="000000"/>
          <w:sz w:val="28"/>
          <w:szCs w:val="28"/>
        </w:rPr>
        <w:t>X. Uwagi końcowe</w:t>
      </w:r>
    </w:p>
    <w:p w14:paraId="3E1DCEFB" w14:textId="77777777" w:rsidR="00CD381D" w:rsidRDefault="00CD381D">
      <w:pPr>
        <w:pBdr>
          <w:top w:val="nil"/>
          <w:left w:val="nil"/>
          <w:bottom w:val="nil"/>
          <w:right w:val="nil"/>
          <w:between w:val="nil"/>
        </w:pBdr>
        <w:spacing w:after="0" w:line="240" w:lineRule="auto"/>
        <w:jc w:val="both"/>
        <w:rPr>
          <w:color w:val="000000"/>
          <w:sz w:val="24"/>
          <w:szCs w:val="24"/>
        </w:rPr>
      </w:pPr>
    </w:p>
    <w:p w14:paraId="3E1DCEFC" w14:textId="77777777" w:rsidR="00CD381D" w:rsidRDefault="00091153">
      <w:pPr>
        <w:numPr>
          <w:ilvl w:val="0"/>
          <w:numId w:val="17"/>
        </w:numPr>
        <w:pBdr>
          <w:top w:val="nil"/>
          <w:left w:val="nil"/>
          <w:bottom w:val="nil"/>
          <w:right w:val="nil"/>
          <w:between w:val="nil"/>
        </w:pBdr>
        <w:spacing w:after="0" w:line="240" w:lineRule="auto"/>
        <w:jc w:val="both"/>
      </w:pPr>
      <w:r>
        <w:rPr>
          <w:color w:val="000000"/>
          <w:sz w:val="24"/>
          <w:szCs w:val="24"/>
        </w:rPr>
        <w:t>Zamawiający zastrzega sobie prawo odstąpienia bądź unieważnienia zapytania ofertowego w każdym czasie i bez podania przyczyny.</w:t>
      </w:r>
    </w:p>
    <w:p w14:paraId="3E1DCEFD" w14:textId="77777777" w:rsidR="00CD381D" w:rsidRDefault="00091153">
      <w:pPr>
        <w:numPr>
          <w:ilvl w:val="0"/>
          <w:numId w:val="17"/>
        </w:numPr>
        <w:pBdr>
          <w:top w:val="nil"/>
          <w:left w:val="nil"/>
          <w:bottom w:val="nil"/>
          <w:right w:val="nil"/>
          <w:between w:val="nil"/>
        </w:pBdr>
        <w:spacing w:after="0" w:line="240" w:lineRule="auto"/>
        <w:jc w:val="both"/>
      </w:pPr>
      <w:r>
        <w:rPr>
          <w:color w:val="000000"/>
          <w:sz w:val="24"/>
          <w:szCs w:val="24"/>
        </w:rPr>
        <w:t>Zamawiający zastrzega sobie prawo sprawdzania w toku oceny ofert wiarygodności przedstawionych przez Oferentów dokumentów, wykazów, danych i informacji.</w:t>
      </w:r>
    </w:p>
    <w:p w14:paraId="3E1DCEFE" w14:textId="77777777" w:rsidR="00CD381D" w:rsidRDefault="00091153">
      <w:pPr>
        <w:numPr>
          <w:ilvl w:val="0"/>
          <w:numId w:val="17"/>
        </w:numPr>
        <w:pBdr>
          <w:top w:val="nil"/>
          <w:left w:val="nil"/>
          <w:bottom w:val="nil"/>
          <w:right w:val="nil"/>
          <w:between w:val="nil"/>
        </w:pBdr>
        <w:spacing w:after="0" w:line="240" w:lineRule="auto"/>
        <w:jc w:val="both"/>
      </w:pPr>
      <w:r>
        <w:rPr>
          <w:color w:val="000000"/>
          <w:sz w:val="24"/>
          <w:szCs w:val="24"/>
        </w:rPr>
        <w:t>Zamawiający wykluczy z postępowania Oferentów, którzy złożą ofertę niezgodną z prawdą (poświadczą nieprawdziwe informacje). Ofertę Oferenta wykluczonego z postępowania uznaje się za odrzuconą.</w:t>
      </w:r>
    </w:p>
    <w:p w14:paraId="3E1DCEFF" w14:textId="77777777" w:rsidR="00CD381D" w:rsidRDefault="00091153">
      <w:pPr>
        <w:numPr>
          <w:ilvl w:val="0"/>
          <w:numId w:val="17"/>
        </w:numPr>
        <w:pBdr>
          <w:top w:val="nil"/>
          <w:left w:val="nil"/>
          <w:bottom w:val="nil"/>
          <w:right w:val="nil"/>
          <w:between w:val="nil"/>
        </w:pBdr>
        <w:spacing w:after="0" w:line="240" w:lineRule="auto"/>
        <w:jc w:val="both"/>
      </w:pPr>
      <w:r>
        <w:rPr>
          <w:color w:val="000000"/>
          <w:sz w:val="24"/>
          <w:szCs w:val="24"/>
        </w:rPr>
        <w:t>Oferenci uczestniczą w postępowaniu ofertowym na własne ryzyko i koszt, nie przysługują im żadne roszczenia z tytułu odstąpienia przez Zamawiającego od postępowania ofertowego.</w:t>
      </w:r>
    </w:p>
    <w:p w14:paraId="3E1DCF00" w14:textId="77777777" w:rsidR="00CD381D" w:rsidRDefault="00091153">
      <w:pPr>
        <w:numPr>
          <w:ilvl w:val="0"/>
          <w:numId w:val="17"/>
        </w:numPr>
        <w:pBdr>
          <w:top w:val="nil"/>
          <w:left w:val="nil"/>
          <w:bottom w:val="nil"/>
          <w:right w:val="nil"/>
          <w:between w:val="nil"/>
        </w:pBdr>
        <w:spacing w:after="0" w:line="240" w:lineRule="auto"/>
        <w:jc w:val="both"/>
      </w:pPr>
      <w:r>
        <w:rPr>
          <w:color w:val="000000"/>
          <w:sz w:val="24"/>
          <w:szCs w:val="24"/>
        </w:rPr>
        <w:t>Zamawiający nie przewiduje zwrotu kosztów udziału w postępowaniu.</w:t>
      </w:r>
    </w:p>
    <w:p w14:paraId="3E1DCF01" w14:textId="77777777" w:rsidR="00CD381D" w:rsidRDefault="00091153">
      <w:pPr>
        <w:numPr>
          <w:ilvl w:val="0"/>
          <w:numId w:val="17"/>
        </w:numPr>
        <w:pBdr>
          <w:top w:val="nil"/>
          <w:left w:val="nil"/>
          <w:bottom w:val="nil"/>
          <w:right w:val="nil"/>
          <w:between w:val="nil"/>
        </w:pBdr>
        <w:spacing w:after="0" w:line="240" w:lineRule="auto"/>
        <w:jc w:val="both"/>
      </w:pPr>
      <w:r>
        <w:rPr>
          <w:color w:val="000000"/>
          <w:sz w:val="24"/>
          <w:szCs w:val="24"/>
        </w:rPr>
        <w:t>Oferenci wspólnie ubiegający się o udzielenie zamówienia ponoszą solidarną odpowiedzialność za wykonanie umowy.</w:t>
      </w:r>
    </w:p>
    <w:p w14:paraId="3E1DCF02" w14:textId="77777777" w:rsidR="00CD381D" w:rsidRDefault="00091153">
      <w:pPr>
        <w:numPr>
          <w:ilvl w:val="0"/>
          <w:numId w:val="17"/>
        </w:numPr>
        <w:pBdr>
          <w:top w:val="nil"/>
          <w:left w:val="nil"/>
          <w:bottom w:val="nil"/>
          <w:right w:val="nil"/>
          <w:between w:val="nil"/>
        </w:pBdr>
        <w:spacing w:after="0" w:line="240" w:lineRule="auto"/>
        <w:jc w:val="both"/>
      </w:pPr>
      <w:r>
        <w:rPr>
          <w:color w:val="000000"/>
          <w:sz w:val="24"/>
          <w:szCs w:val="24"/>
        </w:rPr>
        <w:t>Zamawiający może zwrócić się do Wykonawcy o wyjaśnienie treści oferty lub dokumentów wymaganych od Wykonawcy.</w:t>
      </w:r>
    </w:p>
    <w:p w14:paraId="3E1DCF03" w14:textId="77777777" w:rsidR="00CD381D" w:rsidRDefault="00091153">
      <w:pPr>
        <w:numPr>
          <w:ilvl w:val="0"/>
          <w:numId w:val="17"/>
        </w:numPr>
        <w:pBdr>
          <w:top w:val="nil"/>
          <w:left w:val="nil"/>
          <w:bottom w:val="nil"/>
          <w:right w:val="nil"/>
          <w:between w:val="nil"/>
        </w:pBdr>
        <w:spacing w:after="0" w:line="240" w:lineRule="auto"/>
        <w:jc w:val="both"/>
      </w:pPr>
      <w:r>
        <w:rPr>
          <w:color w:val="000000"/>
          <w:sz w:val="24"/>
          <w:szCs w:val="24"/>
        </w:rPr>
        <w:lastRenderedPageBreak/>
        <w:t>Zamawiający zastrzega sobie możliwość wyboru kolejnej wśród najkorzystniejszych ofert, jeżeli Wykonawca, którego oferta zostanie wybrana jako najkorzystniejsza, uchyli się od zawarcia umowy w przedmiocie realizacji przedmiotu niniejszego zamówienia.</w:t>
      </w:r>
    </w:p>
    <w:p w14:paraId="3E1DCF04" w14:textId="77777777" w:rsidR="00CD381D" w:rsidRDefault="00CD381D">
      <w:pPr>
        <w:pBdr>
          <w:top w:val="nil"/>
          <w:left w:val="nil"/>
          <w:bottom w:val="nil"/>
          <w:right w:val="nil"/>
          <w:between w:val="nil"/>
        </w:pBdr>
        <w:spacing w:after="0" w:line="240" w:lineRule="auto"/>
        <w:rPr>
          <w:color w:val="000000"/>
          <w:sz w:val="24"/>
          <w:szCs w:val="24"/>
        </w:rPr>
      </w:pPr>
    </w:p>
    <w:p w14:paraId="3E1DCF07" w14:textId="38121E54" w:rsidR="00CD381D" w:rsidRDefault="00091153" w:rsidP="00285436">
      <w:pPr>
        <w:rPr>
          <w:color w:val="000000"/>
          <w:sz w:val="24"/>
          <w:szCs w:val="24"/>
        </w:rPr>
      </w:pPr>
      <w:r>
        <w:rPr>
          <w:b/>
          <w:bCs/>
          <w:sz w:val="28"/>
          <w:szCs w:val="28"/>
        </w:rPr>
        <w:t>XI. Załączniki do zapytania ofertowego</w:t>
      </w:r>
    </w:p>
    <w:p w14:paraId="3E1DCF08" w14:textId="77777777" w:rsidR="00CD381D" w:rsidRDefault="00091153">
      <w:pPr>
        <w:numPr>
          <w:ilvl w:val="0"/>
          <w:numId w:val="19"/>
        </w:numPr>
        <w:pBdr>
          <w:top w:val="nil"/>
          <w:left w:val="nil"/>
          <w:bottom w:val="nil"/>
          <w:right w:val="nil"/>
          <w:between w:val="nil"/>
        </w:pBdr>
        <w:spacing w:after="0" w:line="240" w:lineRule="auto"/>
      </w:pPr>
      <w:r>
        <w:rPr>
          <w:color w:val="000000"/>
          <w:sz w:val="24"/>
          <w:szCs w:val="24"/>
        </w:rPr>
        <w:t>ZAŁĄCZNIK NR 1 - Opis przedmiotu zamówienia;</w:t>
      </w:r>
    </w:p>
    <w:p w14:paraId="3E1DCF09" w14:textId="77777777" w:rsidR="00CD381D" w:rsidRDefault="00091153">
      <w:pPr>
        <w:numPr>
          <w:ilvl w:val="0"/>
          <w:numId w:val="19"/>
        </w:numPr>
        <w:pBdr>
          <w:top w:val="nil"/>
          <w:left w:val="nil"/>
          <w:bottom w:val="nil"/>
          <w:right w:val="nil"/>
          <w:between w:val="nil"/>
        </w:pBdr>
        <w:spacing w:after="0" w:line="240" w:lineRule="auto"/>
      </w:pPr>
      <w:r>
        <w:rPr>
          <w:color w:val="000000"/>
          <w:sz w:val="24"/>
          <w:szCs w:val="24"/>
        </w:rPr>
        <w:t>ZAŁĄCZNIK NR 2 - Wzór formularza ofertowego;</w:t>
      </w:r>
    </w:p>
    <w:p w14:paraId="3E1DCF0A" w14:textId="77777777" w:rsidR="00CD381D" w:rsidRDefault="00091153">
      <w:pPr>
        <w:numPr>
          <w:ilvl w:val="0"/>
          <w:numId w:val="19"/>
        </w:numPr>
        <w:pBdr>
          <w:top w:val="nil"/>
          <w:left w:val="nil"/>
          <w:bottom w:val="nil"/>
          <w:right w:val="nil"/>
          <w:between w:val="nil"/>
        </w:pBdr>
        <w:spacing w:after="0" w:line="240" w:lineRule="auto"/>
      </w:pPr>
      <w:r>
        <w:rPr>
          <w:color w:val="000000"/>
          <w:sz w:val="24"/>
          <w:szCs w:val="24"/>
        </w:rPr>
        <w:t>ZAŁĄCZNIK NR 3 - Oświadczenie Wykonawcy o niepodleganiu wykluczeniu z postępowania;</w:t>
      </w:r>
    </w:p>
    <w:p w14:paraId="3E1DCF0B" w14:textId="11E1F090" w:rsidR="00CD381D" w:rsidRDefault="00091153">
      <w:pPr>
        <w:numPr>
          <w:ilvl w:val="0"/>
          <w:numId w:val="19"/>
        </w:numPr>
        <w:pBdr>
          <w:top w:val="nil"/>
          <w:left w:val="nil"/>
          <w:bottom w:val="nil"/>
          <w:right w:val="nil"/>
          <w:between w:val="nil"/>
        </w:pBdr>
        <w:spacing w:after="0" w:line="240" w:lineRule="auto"/>
      </w:pPr>
      <w:r>
        <w:rPr>
          <w:color w:val="000000"/>
          <w:sz w:val="24"/>
          <w:szCs w:val="24"/>
        </w:rPr>
        <w:t>ZAŁĄCZNIK NR 4 - Zgoda na przetwarzanie danych osobowych</w:t>
      </w:r>
      <w:r w:rsidR="00D76AB6">
        <w:rPr>
          <w:color w:val="000000"/>
          <w:sz w:val="24"/>
          <w:szCs w:val="24"/>
        </w:rPr>
        <w:t>;</w:t>
      </w:r>
    </w:p>
    <w:p w14:paraId="3E1DCF0C" w14:textId="429C1A36" w:rsidR="00CD381D" w:rsidRDefault="00091153">
      <w:pPr>
        <w:numPr>
          <w:ilvl w:val="0"/>
          <w:numId w:val="19"/>
        </w:numPr>
        <w:pBdr>
          <w:top w:val="nil"/>
          <w:left w:val="nil"/>
          <w:bottom w:val="nil"/>
          <w:right w:val="nil"/>
          <w:between w:val="nil"/>
        </w:pBdr>
        <w:spacing w:after="0" w:line="240" w:lineRule="auto"/>
      </w:pPr>
      <w:r>
        <w:rPr>
          <w:color w:val="000000"/>
          <w:sz w:val="24"/>
          <w:szCs w:val="24"/>
        </w:rPr>
        <w:t xml:space="preserve">ZAŁĄCZNIK NR 5 - </w:t>
      </w:r>
      <w:r w:rsidR="00B37E09">
        <w:rPr>
          <w:color w:val="000000"/>
          <w:sz w:val="24"/>
          <w:szCs w:val="24"/>
        </w:rPr>
        <w:t>Oświadczenie Wykonawcy o niepodleganiu wykluczeniu z postępowania ze względu na sankcje</w:t>
      </w:r>
      <w:r w:rsidR="003C1177">
        <w:rPr>
          <w:color w:val="000000"/>
          <w:sz w:val="24"/>
          <w:szCs w:val="24"/>
        </w:rPr>
        <w:t>;</w:t>
      </w:r>
    </w:p>
    <w:p w14:paraId="3E1DCF0E" w14:textId="2BCDBD2D" w:rsidR="00CD381D" w:rsidRDefault="00091153">
      <w:pPr>
        <w:numPr>
          <w:ilvl w:val="0"/>
          <w:numId w:val="19"/>
        </w:numPr>
        <w:pBdr>
          <w:top w:val="nil"/>
          <w:left w:val="nil"/>
          <w:bottom w:val="nil"/>
          <w:right w:val="nil"/>
          <w:between w:val="nil"/>
        </w:pBdr>
        <w:spacing w:after="0" w:line="240" w:lineRule="auto"/>
      </w:pPr>
      <w:r>
        <w:rPr>
          <w:color w:val="000000"/>
          <w:sz w:val="24"/>
          <w:szCs w:val="24"/>
        </w:rPr>
        <w:t xml:space="preserve">ZAŁĄCZNIK NR </w:t>
      </w:r>
      <w:r w:rsidR="004C2FAB">
        <w:rPr>
          <w:color w:val="000000"/>
          <w:sz w:val="24"/>
          <w:szCs w:val="24"/>
        </w:rPr>
        <w:t>6</w:t>
      </w:r>
      <w:r>
        <w:rPr>
          <w:color w:val="000000"/>
          <w:sz w:val="24"/>
          <w:szCs w:val="24"/>
        </w:rPr>
        <w:t xml:space="preserve"> - Standardy horyzontalne</w:t>
      </w:r>
      <w:r w:rsidR="00B856A6">
        <w:rPr>
          <w:color w:val="000000"/>
          <w:sz w:val="24"/>
          <w:szCs w:val="24"/>
        </w:rPr>
        <w:t>;</w:t>
      </w:r>
    </w:p>
    <w:p w14:paraId="3E1DCF0F" w14:textId="1C976032" w:rsidR="00CD381D" w:rsidRPr="00285436" w:rsidRDefault="00091153">
      <w:pPr>
        <w:numPr>
          <w:ilvl w:val="0"/>
          <w:numId w:val="19"/>
        </w:numPr>
        <w:pBdr>
          <w:top w:val="nil"/>
          <w:left w:val="nil"/>
          <w:bottom w:val="nil"/>
          <w:right w:val="nil"/>
          <w:between w:val="nil"/>
        </w:pBdr>
        <w:spacing w:after="0" w:line="240" w:lineRule="auto"/>
      </w:pPr>
      <w:r>
        <w:rPr>
          <w:color w:val="000000"/>
          <w:sz w:val="24"/>
          <w:szCs w:val="24"/>
        </w:rPr>
        <w:t xml:space="preserve">ZAŁĄCZNIK NR </w:t>
      </w:r>
      <w:r w:rsidR="004C2FAB">
        <w:rPr>
          <w:color w:val="000000"/>
          <w:sz w:val="24"/>
          <w:szCs w:val="24"/>
        </w:rPr>
        <w:t>7</w:t>
      </w:r>
      <w:r>
        <w:rPr>
          <w:color w:val="000000"/>
          <w:sz w:val="24"/>
          <w:szCs w:val="24"/>
        </w:rPr>
        <w:t xml:space="preserve"> - Standardy KPP</w:t>
      </w:r>
      <w:r w:rsidR="008277C4">
        <w:rPr>
          <w:color w:val="000000"/>
          <w:sz w:val="24"/>
          <w:szCs w:val="24"/>
        </w:rPr>
        <w:t>.</w:t>
      </w:r>
    </w:p>
    <w:p w14:paraId="3E1DCF10" w14:textId="77777777" w:rsidR="00CD381D" w:rsidRDefault="00CD381D" w:rsidP="00DC525C">
      <w:pPr>
        <w:pBdr>
          <w:top w:val="nil"/>
          <w:left w:val="nil"/>
          <w:bottom w:val="nil"/>
          <w:right w:val="nil"/>
          <w:between w:val="nil"/>
        </w:pBdr>
        <w:spacing w:after="0" w:line="240" w:lineRule="auto"/>
        <w:rPr>
          <w:color w:val="000000"/>
          <w:sz w:val="24"/>
          <w:szCs w:val="24"/>
        </w:rPr>
      </w:pPr>
    </w:p>
    <w:p w14:paraId="3E1DCF11" w14:textId="77777777" w:rsidR="00CD381D" w:rsidRDefault="00CD381D" w:rsidP="00DC525C">
      <w:pPr>
        <w:pBdr>
          <w:top w:val="nil"/>
          <w:left w:val="nil"/>
          <w:bottom w:val="nil"/>
          <w:right w:val="nil"/>
          <w:between w:val="nil"/>
        </w:pBdr>
        <w:spacing w:after="0" w:line="240" w:lineRule="auto"/>
        <w:jc w:val="both"/>
        <w:rPr>
          <w:color w:val="000000"/>
          <w:sz w:val="24"/>
          <w:szCs w:val="24"/>
        </w:rPr>
      </w:pPr>
    </w:p>
    <w:p w14:paraId="3E1DCF12" w14:textId="77777777" w:rsidR="00CD381D" w:rsidRDefault="00CD381D" w:rsidP="00DC525C">
      <w:pPr>
        <w:pBdr>
          <w:top w:val="nil"/>
          <w:left w:val="nil"/>
          <w:bottom w:val="nil"/>
          <w:right w:val="nil"/>
          <w:between w:val="nil"/>
        </w:pBdr>
        <w:spacing w:after="0" w:line="240" w:lineRule="auto"/>
        <w:jc w:val="both"/>
        <w:rPr>
          <w:color w:val="000000"/>
          <w:sz w:val="24"/>
          <w:szCs w:val="24"/>
        </w:rPr>
      </w:pPr>
    </w:p>
    <w:p w14:paraId="3E1DCF13" w14:textId="77777777" w:rsidR="00CD381D" w:rsidRDefault="00CD381D" w:rsidP="00DC525C">
      <w:pPr>
        <w:pBdr>
          <w:top w:val="nil"/>
          <w:left w:val="nil"/>
          <w:bottom w:val="nil"/>
          <w:right w:val="nil"/>
          <w:between w:val="nil"/>
        </w:pBdr>
        <w:spacing w:after="0" w:line="240" w:lineRule="auto"/>
        <w:jc w:val="both"/>
        <w:rPr>
          <w:color w:val="000000"/>
          <w:sz w:val="24"/>
          <w:szCs w:val="24"/>
        </w:rPr>
      </w:pPr>
    </w:p>
    <w:p w14:paraId="3E1DCF14" w14:textId="77777777" w:rsidR="00CD381D" w:rsidRDefault="00CD381D" w:rsidP="00DC525C">
      <w:pPr>
        <w:pBdr>
          <w:top w:val="nil"/>
          <w:left w:val="nil"/>
          <w:bottom w:val="nil"/>
          <w:right w:val="nil"/>
          <w:between w:val="nil"/>
        </w:pBdr>
        <w:spacing w:after="0" w:line="240" w:lineRule="auto"/>
        <w:jc w:val="both"/>
        <w:rPr>
          <w:color w:val="000000"/>
          <w:sz w:val="24"/>
          <w:szCs w:val="24"/>
        </w:rPr>
      </w:pPr>
    </w:p>
    <w:p w14:paraId="3E1DCF15" w14:textId="77777777" w:rsidR="00CD381D" w:rsidRDefault="00CD381D" w:rsidP="00DC525C">
      <w:pPr>
        <w:pBdr>
          <w:top w:val="nil"/>
          <w:left w:val="nil"/>
          <w:bottom w:val="nil"/>
          <w:right w:val="nil"/>
          <w:between w:val="nil"/>
        </w:pBdr>
        <w:spacing w:after="0" w:line="240" w:lineRule="auto"/>
        <w:jc w:val="both"/>
        <w:rPr>
          <w:color w:val="000000"/>
          <w:sz w:val="24"/>
          <w:szCs w:val="24"/>
        </w:rPr>
      </w:pPr>
    </w:p>
    <w:p w14:paraId="3E1DCF16" w14:textId="77777777" w:rsidR="00CD381D" w:rsidRDefault="00CD381D" w:rsidP="00DC525C">
      <w:pPr>
        <w:pBdr>
          <w:top w:val="nil"/>
          <w:left w:val="nil"/>
          <w:bottom w:val="nil"/>
          <w:right w:val="nil"/>
          <w:between w:val="nil"/>
        </w:pBdr>
        <w:spacing w:after="0" w:line="240" w:lineRule="auto"/>
        <w:jc w:val="both"/>
        <w:rPr>
          <w:color w:val="000000"/>
          <w:sz w:val="24"/>
          <w:szCs w:val="24"/>
        </w:rPr>
      </w:pPr>
    </w:p>
    <w:sectPr w:rsidR="00CD381D">
      <w:headerReference w:type="default" r:id="rId8"/>
      <w:footerReference w:type="default" r:id="rId9"/>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DF99CD" w14:textId="77777777" w:rsidR="00F349EF" w:rsidRDefault="00F349EF">
      <w:pPr>
        <w:spacing w:after="0" w:line="240" w:lineRule="auto"/>
      </w:pPr>
      <w:r>
        <w:separator/>
      </w:r>
    </w:p>
  </w:endnote>
  <w:endnote w:type="continuationSeparator" w:id="0">
    <w:p w14:paraId="281F82BD" w14:textId="77777777" w:rsidR="00F349EF" w:rsidRDefault="00F349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embedRegular r:id="rId1" w:fontKey="{5611919B-94AF-4951-94C1-6922675FF0E1}"/>
    <w:embedBold r:id="rId2" w:fontKey="{2E5288D7-F338-461C-9843-40DB4A8F179D}"/>
    <w:embedItalic r:id="rId3" w:fontKey="{42A6DEC7-C545-4B62-B6C4-9BCD29718A54}"/>
    <w:embedBoldItalic r:id="rId4" w:fontKey="{64793F16-C37E-4019-BB82-E20A19E9F963}"/>
  </w:font>
  <w:font w:name="Noto Sans Symbols">
    <w:charset w:val="00"/>
    <w:family w:val="auto"/>
    <w:pitch w:val="default"/>
    <w:embedRegular r:id="rId5" w:fontKey="{18C6826B-AA55-47F3-B09A-F08F8BD1E688}"/>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6" w:fontKey="{DE915F9E-B482-4869-892A-630213D5E122}"/>
    <w:embedBold r:id="rId7" w:fontKey="{5BF8DB47-59FB-4947-86BB-5396DEAE8094}"/>
  </w:font>
  <w:font w:name="Cambria Math">
    <w:panose1 w:val="02040503050406030204"/>
    <w:charset w:val="EE"/>
    <w:family w:val="roman"/>
    <w:pitch w:val="variable"/>
    <w:sig w:usb0="E00006FF" w:usb1="420024FF" w:usb2="02000000" w:usb3="00000000" w:csb0="0000019F" w:csb1="00000000"/>
    <w:embedRegular r:id="rId8" w:fontKey="{1656FFF5-7963-4FBE-A62B-7B099A1FDBD9}"/>
  </w:font>
  <w:font w:name="Cambria">
    <w:panose1 w:val="02040503050406030204"/>
    <w:charset w:val="EE"/>
    <w:family w:val="roman"/>
    <w:pitch w:val="variable"/>
    <w:sig w:usb0="E00006FF" w:usb1="420024FF" w:usb2="02000000" w:usb3="00000000" w:csb0="0000019F" w:csb1="00000000"/>
    <w:embedRegular r:id="rId9" w:fontKey="{4470FD84-58D3-4BC2-8A6E-A439ED3D4B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DCF19" w14:textId="1CEE7239" w:rsidR="00CD381D" w:rsidRDefault="00091153">
    <w:pPr>
      <w:pBdr>
        <w:top w:val="nil"/>
        <w:left w:val="nil"/>
        <w:bottom w:val="nil"/>
        <w:right w:val="nil"/>
        <w:between w:val="nil"/>
      </w:pBdr>
      <w:tabs>
        <w:tab w:val="center" w:pos="4536"/>
        <w:tab w:val="right" w:pos="9072"/>
      </w:tabs>
      <w:spacing w:after="0" w:line="240" w:lineRule="auto"/>
      <w:jc w:val="right"/>
      <w:rPr>
        <w:color w:val="000000"/>
        <w:sz w:val="28"/>
        <w:szCs w:val="28"/>
      </w:rPr>
    </w:pPr>
    <w:r>
      <w:rPr>
        <w:color w:val="000000"/>
        <w:sz w:val="28"/>
        <w:szCs w:val="28"/>
      </w:rPr>
      <w:t xml:space="preserve">str. </w:t>
    </w:r>
    <w:r>
      <w:rPr>
        <w:color w:val="000000"/>
      </w:rPr>
      <w:fldChar w:fldCharType="begin"/>
    </w:r>
    <w:r>
      <w:rPr>
        <w:color w:val="000000"/>
      </w:rPr>
      <w:instrText>PAGE</w:instrText>
    </w:r>
    <w:r>
      <w:rPr>
        <w:color w:val="000000"/>
      </w:rPr>
      <w:fldChar w:fldCharType="separate"/>
    </w:r>
    <w:r w:rsidR="00A74A2B">
      <w:rPr>
        <w:noProof/>
        <w:color w:val="000000"/>
      </w:rPr>
      <w:t>1</w:t>
    </w:r>
    <w:r>
      <w:rPr>
        <w:color w:val="000000"/>
      </w:rPr>
      <w:fldChar w:fldCharType="end"/>
    </w:r>
  </w:p>
  <w:p w14:paraId="3E1DCF1A" w14:textId="77777777" w:rsidR="00CD381D" w:rsidRDefault="00CD381D">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1475B" w14:textId="77777777" w:rsidR="00F349EF" w:rsidRDefault="00F349EF">
      <w:pPr>
        <w:spacing w:after="0" w:line="240" w:lineRule="auto"/>
      </w:pPr>
      <w:r>
        <w:separator/>
      </w:r>
    </w:p>
  </w:footnote>
  <w:footnote w:type="continuationSeparator" w:id="0">
    <w:p w14:paraId="6BEE3758" w14:textId="77777777" w:rsidR="00F349EF" w:rsidRDefault="00F349EF">
      <w:pPr>
        <w:spacing w:after="0" w:line="240" w:lineRule="auto"/>
      </w:pPr>
      <w:r>
        <w:continuationSeparator/>
      </w:r>
    </w:p>
  </w:footnote>
  <w:footnote w:id="1">
    <w:p w14:paraId="5B6D9C53" w14:textId="43CC177E" w:rsidR="00E71F19" w:rsidRDefault="00E71F19" w:rsidP="00E71F19">
      <w:pPr>
        <w:pStyle w:val="footnotedescription"/>
        <w:spacing w:line="245" w:lineRule="auto"/>
        <w:ind w:right="8"/>
      </w:pPr>
      <w:r>
        <w:rPr>
          <w:rStyle w:val="footnotemark"/>
        </w:rPr>
        <w:footnoteRef/>
      </w:r>
      <w:r>
        <w:t xml:space="preserve"> Art. 7.</w:t>
      </w:r>
      <w:r w:rsidR="00325957">
        <w:t xml:space="preserve"> Ust.</w:t>
      </w:r>
      <w:r>
        <w:t xml:space="preserve"> 1. Z postępowania o udzielenie zamówienia publicznego lub konkursu prowadzonego na podstawie ustawy z dnia 11 września 2019 r. – Prawo zamówień publicznych wyklucza się: 1) wykonawcę oraz uczestnika konkursu wymienionego w wykazach określonych w rozporządzeniu 765/2006 i rozporządzeniu 269/2014 albo wpisanego na listę na podstawie decyzji w sprawie wpisu na listę rozstrzygającej o zastosowaniu środka, o którym mowa w art. 1 pkt 3; 2) wykonawcę oraz uczestnika konkursu, którego beneficjentem rzeczywistym w rozumieniu ustawy z dnia 1 marca 2018 r. o przeciwdziałaniu praniu pieniędzy oraz finansowaniu terroryzmu (Dz. </w:t>
      </w:r>
    </w:p>
    <w:p w14:paraId="17130C2C" w14:textId="77777777" w:rsidR="00E71F19" w:rsidRDefault="00E71F19" w:rsidP="00E71F19">
      <w:pPr>
        <w:pStyle w:val="footnotedescription"/>
        <w:spacing w:line="241" w:lineRule="auto"/>
        <w:ind w:right="2"/>
      </w:pPr>
      <w:r>
        <w:t xml:space="preserve">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DCF17" w14:textId="77777777" w:rsidR="00CD381D" w:rsidRDefault="00091153">
    <w:pPr>
      <w:pBdr>
        <w:top w:val="nil"/>
        <w:left w:val="nil"/>
        <w:bottom w:val="nil"/>
        <w:right w:val="nil"/>
        <w:between w:val="nil"/>
      </w:pBdr>
      <w:tabs>
        <w:tab w:val="center" w:pos="4536"/>
        <w:tab w:val="right" w:pos="9072"/>
      </w:tabs>
      <w:spacing w:after="0" w:line="240" w:lineRule="auto"/>
      <w:rPr>
        <w:color w:val="000000"/>
      </w:rPr>
    </w:pPr>
    <w:r>
      <w:rPr>
        <w:noProof/>
        <w:color w:val="000000"/>
      </w:rPr>
      <w:drawing>
        <wp:inline distT="0" distB="0" distL="0" distR="0" wp14:anchorId="3E1DCF1B" wp14:editId="3E1DCF1C">
          <wp:extent cx="5760720" cy="548005"/>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60720" cy="548005"/>
                  </a:xfrm>
                  <a:prstGeom prst="rect">
                    <a:avLst/>
                  </a:prstGeom>
                  <a:ln/>
                </pic:spPr>
              </pic:pic>
            </a:graphicData>
          </a:graphic>
        </wp:inline>
      </w:drawing>
    </w:r>
  </w:p>
  <w:p w14:paraId="3E1DCF18" w14:textId="77777777" w:rsidR="00CD381D" w:rsidRDefault="00CD381D">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42922"/>
    <w:multiLevelType w:val="hybridMultilevel"/>
    <w:tmpl w:val="E8A6D470"/>
    <w:lvl w:ilvl="0" w:tplc="43A8D26C">
      <w:start w:val="4"/>
      <w:numFmt w:val="decimal"/>
      <w:lvlText w:val="%1."/>
      <w:lvlJc w:val="left"/>
      <w:pPr>
        <w:ind w:left="23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1" w:tplc="267CAF36">
      <w:start w:val="1"/>
      <w:numFmt w:val="lowerLetter"/>
      <w:lvlText w:val="%2"/>
      <w:lvlJc w:val="left"/>
      <w:pPr>
        <w:ind w:left="108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2" w:tplc="30C8B9AE">
      <w:start w:val="1"/>
      <w:numFmt w:val="lowerRoman"/>
      <w:lvlText w:val="%3"/>
      <w:lvlJc w:val="left"/>
      <w:pPr>
        <w:ind w:left="180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3" w:tplc="E858F6C4">
      <w:start w:val="1"/>
      <w:numFmt w:val="decimal"/>
      <w:lvlText w:val="%4"/>
      <w:lvlJc w:val="left"/>
      <w:pPr>
        <w:ind w:left="252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4" w:tplc="849A9ABA">
      <w:start w:val="1"/>
      <w:numFmt w:val="lowerLetter"/>
      <w:lvlText w:val="%5"/>
      <w:lvlJc w:val="left"/>
      <w:pPr>
        <w:ind w:left="324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5" w:tplc="650E625C">
      <w:start w:val="1"/>
      <w:numFmt w:val="lowerRoman"/>
      <w:lvlText w:val="%6"/>
      <w:lvlJc w:val="left"/>
      <w:pPr>
        <w:ind w:left="396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6" w:tplc="BC9C2CE8">
      <w:start w:val="1"/>
      <w:numFmt w:val="decimal"/>
      <w:lvlText w:val="%7"/>
      <w:lvlJc w:val="left"/>
      <w:pPr>
        <w:ind w:left="468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7" w:tplc="4CB4EE1E">
      <w:start w:val="1"/>
      <w:numFmt w:val="lowerLetter"/>
      <w:lvlText w:val="%8"/>
      <w:lvlJc w:val="left"/>
      <w:pPr>
        <w:ind w:left="540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8" w:tplc="AC62DBC0">
      <w:start w:val="1"/>
      <w:numFmt w:val="lowerRoman"/>
      <w:lvlText w:val="%9"/>
      <w:lvlJc w:val="left"/>
      <w:pPr>
        <w:ind w:left="612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abstractNum>
  <w:abstractNum w:abstractNumId="1" w15:restartNumberingAfterBreak="0">
    <w:nsid w:val="022869FB"/>
    <w:multiLevelType w:val="multilevel"/>
    <w:tmpl w:val="024C932E"/>
    <w:lvl w:ilvl="0">
      <w:start w:val="1"/>
      <w:numFmt w:val="bullet"/>
      <w:lvlText w:val="●"/>
      <w:lvlJc w:val="left"/>
      <w:pPr>
        <w:ind w:left="0" w:firstLine="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 w15:restartNumberingAfterBreak="0">
    <w:nsid w:val="028029AB"/>
    <w:multiLevelType w:val="multilevel"/>
    <w:tmpl w:val="D2F8F0D4"/>
    <w:lvl w:ilvl="0">
      <w:start w:val="1"/>
      <w:numFmt w:val="decimal"/>
      <w:lvlText w:val="%1."/>
      <w:lvlJc w:val="left"/>
      <w:pPr>
        <w:ind w:left="360" w:hanging="360"/>
      </w:pPr>
      <w:rPr>
        <w:sz w:val="24"/>
        <w:szCs w:val="24"/>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BD4CD5"/>
    <w:multiLevelType w:val="multilevel"/>
    <w:tmpl w:val="8A86CF86"/>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4" w15:restartNumberingAfterBreak="0">
    <w:nsid w:val="08280E8A"/>
    <w:multiLevelType w:val="hybridMultilevel"/>
    <w:tmpl w:val="0560B7C2"/>
    <w:lvl w:ilvl="0" w:tplc="39D88852">
      <w:start w:val="1"/>
      <w:numFmt w:val="lowerLetter"/>
      <w:lvlText w:val="%1)"/>
      <w:lvlJc w:val="left"/>
      <w:pPr>
        <w:ind w:left="7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1F49506">
      <w:start w:val="1"/>
      <w:numFmt w:val="lowerLetter"/>
      <w:lvlText w:val="%2"/>
      <w:lvlJc w:val="left"/>
      <w:pPr>
        <w:ind w:left="14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210FC60">
      <w:start w:val="1"/>
      <w:numFmt w:val="lowerRoman"/>
      <w:lvlText w:val="%3"/>
      <w:lvlJc w:val="left"/>
      <w:pPr>
        <w:ind w:left="21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E6ACF8E">
      <w:start w:val="1"/>
      <w:numFmt w:val="decimal"/>
      <w:lvlText w:val="%4"/>
      <w:lvlJc w:val="left"/>
      <w:pPr>
        <w:ind w:left="28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A5ECC46">
      <w:start w:val="1"/>
      <w:numFmt w:val="lowerLetter"/>
      <w:lvlText w:val="%5"/>
      <w:lvlJc w:val="left"/>
      <w:pPr>
        <w:ind w:left="36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354C120">
      <w:start w:val="1"/>
      <w:numFmt w:val="lowerRoman"/>
      <w:lvlText w:val="%6"/>
      <w:lvlJc w:val="left"/>
      <w:pPr>
        <w:ind w:left="43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B2E2B74">
      <w:start w:val="1"/>
      <w:numFmt w:val="decimal"/>
      <w:lvlText w:val="%7"/>
      <w:lvlJc w:val="left"/>
      <w:pPr>
        <w:ind w:left="50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FFA5426">
      <w:start w:val="1"/>
      <w:numFmt w:val="lowerLetter"/>
      <w:lvlText w:val="%8"/>
      <w:lvlJc w:val="left"/>
      <w:pPr>
        <w:ind w:left="57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BD478D4">
      <w:start w:val="1"/>
      <w:numFmt w:val="lowerRoman"/>
      <w:lvlText w:val="%9"/>
      <w:lvlJc w:val="left"/>
      <w:pPr>
        <w:ind w:left="64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0C071E7A"/>
    <w:multiLevelType w:val="multilevel"/>
    <w:tmpl w:val="2BC2395C"/>
    <w:lvl w:ilvl="0">
      <w:start w:val="1"/>
      <w:numFmt w:val="decimal"/>
      <w:lvlText w:val="%1)"/>
      <w:lvlJc w:val="left"/>
      <w:pPr>
        <w:ind w:left="360" w:hanging="360"/>
      </w:pPr>
      <w:rPr>
        <w:sz w:val="24"/>
        <w:szCs w:val="24"/>
      </w:rPr>
    </w:lvl>
    <w:lvl w:ilvl="1">
      <w:start w:val="1"/>
      <w:numFmt w:val="decimal"/>
      <w:lvlText w:val="%2)"/>
      <w:lvlJc w:val="left"/>
      <w:pPr>
        <w:ind w:left="720" w:hanging="360"/>
      </w:pPr>
      <w:rPr>
        <w:rFonts w:ascii="Calibri" w:eastAsia="Calibri" w:hAnsi="Calibri" w:cs="Calibri"/>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F060198"/>
    <w:multiLevelType w:val="multilevel"/>
    <w:tmpl w:val="81227BF6"/>
    <w:lvl w:ilvl="0">
      <w:start w:val="1"/>
      <w:numFmt w:val="decimal"/>
      <w:lvlText w:val=""/>
      <w:lvlJc w:val="left"/>
      <w:pPr>
        <w:ind w:left="0" w:firstLine="0"/>
      </w:pPr>
    </w:lvl>
    <w:lvl w:ilvl="1">
      <w:start w:val="1"/>
      <w:numFmt w:val="decimal"/>
      <w:lvlText w:val="%2)"/>
      <w:lvlJc w:val="left"/>
      <w:pPr>
        <w:ind w:left="360" w:hanging="36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 w15:restartNumberingAfterBreak="0">
    <w:nsid w:val="101A7140"/>
    <w:multiLevelType w:val="multilevel"/>
    <w:tmpl w:val="F54022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8774560"/>
    <w:multiLevelType w:val="multilevel"/>
    <w:tmpl w:val="6A6E719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1E623ABB"/>
    <w:multiLevelType w:val="multilevel"/>
    <w:tmpl w:val="8F042D72"/>
    <w:lvl w:ilvl="0">
      <w:start w:val="1"/>
      <w:numFmt w:val="decimal"/>
      <w:lvlText w:val="%1)"/>
      <w:lvlJc w:val="left"/>
      <w:pPr>
        <w:ind w:left="360" w:hanging="360"/>
      </w:pPr>
      <w:rPr>
        <w:sz w:val="24"/>
        <w:szCs w:val="24"/>
      </w:rPr>
    </w:lvl>
    <w:lvl w:ilvl="1">
      <w:start w:val="1"/>
      <w:numFmt w:val="decimal"/>
      <w:lvlText w:val="%2)"/>
      <w:lvlJc w:val="left"/>
      <w:pPr>
        <w:ind w:left="720" w:hanging="360"/>
      </w:pPr>
      <w:rPr>
        <w:rFonts w:ascii="Calibri" w:eastAsia="Calibri" w:hAnsi="Calibri" w:cs="Calibri"/>
        <w:sz w:val="24"/>
        <w:szCs w:val="24"/>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00226AA"/>
    <w:multiLevelType w:val="multilevel"/>
    <w:tmpl w:val="077431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AB47453"/>
    <w:multiLevelType w:val="multilevel"/>
    <w:tmpl w:val="B84E0D40"/>
    <w:lvl w:ilvl="0">
      <w:start w:val="1"/>
      <w:numFmt w:val="lowerLetter"/>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DAE3736"/>
    <w:multiLevelType w:val="hybridMultilevel"/>
    <w:tmpl w:val="FFFFFFFF"/>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309753FE"/>
    <w:multiLevelType w:val="multilevel"/>
    <w:tmpl w:val="27D434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25347EC"/>
    <w:multiLevelType w:val="multilevel"/>
    <w:tmpl w:val="BD248C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3446689"/>
    <w:multiLevelType w:val="multilevel"/>
    <w:tmpl w:val="1F5C52F2"/>
    <w:lvl w:ilvl="0">
      <w:start w:val="1"/>
      <w:numFmt w:val="lowerLetter"/>
      <w:lvlText w:val="%1)"/>
      <w:lvlJc w:val="left"/>
      <w:pPr>
        <w:ind w:left="1068" w:hanging="360"/>
      </w:pPr>
      <w:rPr>
        <w:sz w:val="24"/>
        <w:szCs w:val="24"/>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6" w15:restartNumberingAfterBreak="0">
    <w:nsid w:val="37992453"/>
    <w:multiLevelType w:val="multilevel"/>
    <w:tmpl w:val="75F22BA0"/>
    <w:lvl w:ilvl="0">
      <w:start w:val="3"/>
      <w:numFmt w:val="decimal"/>
      <w:lvlText w:val="%1."/>
      <w:lvlJc w:val="left"/>
      <w:pPr>
        <w:ind w:left="360" w:hanging="360"/>
      </w:pPr>
    </w:lvl>
    <w:lvl w:ilvl="1">
      <w:start w:val="1"/>
      <w:numFmt w:val="lowerLetter"/>
      <w:lvlText w:val="%2)"/>
      <w:lvlJc w:val="left"/>
      <w:pPr>
        <w:ind w:left="-3240" w:hanging="360"/>
      </w:pPr>
    </w:lvl>
    <w:lvl w:ilvl="2">
      <w:start w:val="1"/>
      <w:numFmt w:val="lowerRoman"/>
      <w:lvlText w:val="%3."/>
      <w:lvlJc w:val="right"/>
      <w:pPr>
        <w:ind w:left="-2520" w:hanging="180"/>
      </w:pPr>
    </w:lvl>
    <w:lvl w:ilvl="3">
      <w:start w:val="1"/>
      <w:numFmt w:val="decimal"/>
      <w:lvlText w:val="%4."/>
      <w:lvlJc w:val="left"/>
      <w:pPr>
        <w:ind w:left="-1800" w:hanging="360"/>
      </w:pPr>
    </w:lvl>
    <w:lvl w:ilvl="4">
      <w:start w:val="1"/>
      <w:numFmt w:val="lowerLetter"/>
      <w:lvlText w:val="%5."/>
      <w:lvlJc w:val="left"/>
      <w:pPr>
        <w:ind w:left="-1080" w:hanging="360"/>
      </w:pPr>
    </w:lvl>
    <w:lvl w:ilvl="5">
      <w:start w:val="1"/>
      <w:numFmt w:val="lowerRoman"/>
      <w:lvlText w:val="%6."/>
      <w:lvlJc w:val="right"/>
      <w:pPr>
        <w:ind w:left="-360" w:hanging="180"/>
      </w:pPr>
    </w:lvl>
    <w:lvl w:ilvl="6">
      <w:start w:val="1"/>
      <w:numFmt w:val="decimal"/>
      <w:lvlText w:val="%7."/>
      <w:lvlJc w:val="left"/>
      <w:pPr>
        <w:ind w:left="360" w:hanging="360"/>
      </w:pPr>
    </w:lvl>
    <w:lvl w:ilvl="7">
      <w:start w:val="1"/>
      <w:numFmt w:val="lowerLetter"/>
      <w:lvlText w:val="%8."/>
      <w:lvlJc w:val="left"/>
      <w:pPr>
        <w:ind w:left="1080" w:hanging="360"/>
      </w:pPr>
    </w:lvl>
    <w:lvl w:ilvl="8">
      <w:start w:val="1"/>
      <w:numFmt w:val="lowerRoman"/>
      <w:lvlText w:val="%9."/>
      <w:lvlJc w:val="right"/>
      <w:pPr>
        <w:ind w:left="1800" w:hanging="180"/>
      </w:pPr>
    </w:lvl>
  </w:abstractNum>
  <w:abstractNum w:abstractNumId="17" w15:restartNumberingAfterBreak="0">
    <w:nsid w:val="3DD71FB6"/>
    <w:multiLevelType w:val="multilevel"/>
    <w:tmpl w:val="84345566"/>
    <w:lvl w:ilvl="0">
      <w:start w:val="1"/>
      <w:numFmt w:val="lowerRoman"/>
      <w:lvlText w:val="%1."/>
      <w:lvlJc w:val="righ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8" w15:restartNumberingAfterBreak="0">
    <w:nsid w:val="55B54E14"/>
    <w:multiLevelType w:val="hybridMultilevel"/>
    <w:tmpl w:val="3066295C"/>
    <w:lvl w:ilvl="0" w:tplc="327E63EA">
      <w:start w:val="1"/>
      <w:numFmt w:val="bullet"/>
      <w:lvlText w:val="-"/>
      <w:lvlJc w:val="left"/>
      <w:pPr>
        <w:ind w:left="118"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1" w:tplc="A0FA2B10">
      <w:start w:val="1"/>
      <w:numFmt w:val="bullet"/>
      <w:lvlText w:val="o"/>
      <w:lvlJc w:val="left"/>
      <w:pPr>
        <w:ind w:left="108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2" w:tplc="6CBA9E48">
      <w:start w:val="1"/>
      <w:numFmt w:val="bullet"/>
      <w:lvlText w:val="▪"/>
      <w:lvlJc w:val="left"/>
      <w:pPr>
        <w:ind w:left="180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3" w:tplc="CB622942">
      <w:start w:val="1"/>
      <w:numFmt w:val="bullet"/>
      <w:lvlText w:val="•"/>
      <w:lvlJc w:val="left"/>
      <w:pPr>
        <w:ind w:left="252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4" w:tplc="2354D6D6">
      <w:start w:val="1"/>
      <w:numFmt w:val="bullet"/>
      <w:lvlText w:val="o"/>
      <w:lvlJc w:val="left"/>
      <w:pPr>
        <w:ind w:left="324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5" w:tplc="525E4374">
      <w:start w:val="1"/>
      <w:numFmt w:val="bullet"/>
      <w:lvlText w:val="▪"/>
      <w:lvlJc w:val="left"/>
      <w:pPr>
        <w:ind w:left="396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6" w:tplc="436E37DE">
      <w:start w:val="1"/>
      <w:numFmt w:val="bullet"/>
      <w:lvlText w:val="•"/>
      <w:lvlJc w:val="left"/>
      <w:pPr>
        <w:ind w:left="468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7" w:tplc="91526A9E">
      <w:start w:val="1"/>
      <w:numFmt w:val="bullet"/>
      <w:lvlText w:val="o"/>
      <w:lvlJc w:val="left"/>
      <w:pPr>
        <w:ind w:left="540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8" w:tplc="B6F219CA">
      <w:start w:val="1"/>
      <w:numFmt w:val="bullet"/>
      <w:lvlText w:val="▪"/>
      <w:lvlJc w:val="left"/>
      <w:pPr>
        <w:ind w:left="612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abstractNum>
  <w:abstractNum w:abstractNumId="19" w15:restartNumberingAfterBreak="0">
    <w:nsid w:val="56787249"/>
    <w:multiLevelType w:val="multilevel"/>
    <w:tmpl w:val="FB522556"/>
    <w:lvl w:ilvl="0">
      <w:start w:val="1"/>
      <w:numFmt w:val="decimal"/>
      <w:lvlText w:val=""/>
      <w:lvlJc w:val="left"/>
      <w:pPr>
        <w:ind w:left="0" w:firstLine="0"/>
      </w:pPr>
    </w:lvl>
    <w:lvl w:ilvl="1">
      <w:start w:val="1"/>
      <w:numFmt w:val="lowerLetter"/>
      <w:lvlText w:val=""/>
      <w:lvlJc w:val="left"/>
      <w:pPr>
        <w:ind w:left="0" w:firstLine="0"/>
      </w:pPr>
    </w:lvl>
    <w:lvl w:ilvl="2">
      <w:start w:val="1"/>
      <w:numFmt w:val="lowerLetter"/>
      <w:lvlText w:val="%3)"/>
      <w:lvlJc w:val="left"/>
      <w:pPr>
        <w:ind w:left="0" w:firstLine="0"/>
      </w:pPr>
      <w:rPr>
        <w:rFonts w:ascii="Calibri" w:eastAsia="Calibri" w:hAnsi="Calibri" w:cs="Calibri"/>
        <w:sz w:val="24"/>
        <w:szCs w:val="24"/>
      </w:r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0" w15:restartNumberingAfterBreak="0">
    <w:nsid w:val="58A03CA5"/>
    <w:multiLevelType w:val="multilevel"/>
    <w:tmpl w:val="8E26ED10"/>
    <w:lvl w:ilvl="0">
      <w:start w:val="4"/>
      <w:numFmt w:val="decimal"/>
      <w:lvlText w:val="%1."/>
      <w:lvlJc w:val="left"/>
      <w:pPr>
        <w:ind w:left="36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A2B5E61"/>
    <w:multiLevelType w:val="multilevel"/>
    <w:tmpl w:val="CF20B2AC"/>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2" w15:restartNumberingAfterBreak="0">
    <w:nsid w:val="5B8D7252"/>
    <w:multiLevelType w:val="multilevel"/>
    <w:tmpl w:val="0EE0E862"/>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3" w15:restartNumberingAfterBreak="0">
    <w:nsid w:val="666B6475"/>
    <w:multiLevelType w:val="multilevel"/>
    <w:tmpl w:val="391410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F624B5E"/>
    <w:multiLevelType w:val="multilevel"/>
    <w:tmpl w:val="27D434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F7E1604"/>
    <w:multiLevelType w:val="multilevel"/>
    <w:tmpl w:val="DCFEB614"/>
    <w:lvl w:ilvl="0">
      <w:start w:val="1"/>
      <w:numFmt w:val="decimal"/>
      <w:lvlText w:val="%1."/>
      <w:lvlJc w:val="left"/>
      <w:pPr>
        <w:ind w:left="360" w:hanging="360"/>
      </w:pPr>
      <w:rPr>
        <w:sz w:val="24"/>
        <w:szCs w:val="24"/>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6F805686"/>
    <w:multiLevelType w:val="multilevel"/>
    <w:tmpl w:val="52D2A598"/>
    <w:lvl w:ilvl="0">
      <w:start w:val="1"/>
      <w:numFmt w:val="decimal"/>
      <w:lvlText w:val="%1."/>
      <w:lvlJc w:val="left"/>
      <w:pPr>
        <w:ind w:left="360" w:hanging="360"/>
      </w:pPr>
      <w:rPr>
        <w:sz w:val="24"/>
        <w:szCs w:val="24"/>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70263B4B"/>
    <w:multiLevelType w:val="hybridMultilevel"/>
    <w:tmpl w:val="D65AC274"/>
    <w:lvl w:ilvl="0" w:tplc="5FA49148">
      <w:start w:val="1"/>
      <w:numFmt w:val="decimal"/>
      <w:lvlText w:val="%1."/>
      <w:lvlJc w:val="left"/>
      <w:pPr>
        <w:ind w:left="1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1" w:tplc="DDE4045E">
      <w:start w:val="1"/>
      <w:numFmt w:val="bullet"/>
      <w:lvlText w:val="-"/>
      <w:lvlJc w:val="left"/>
      <w:pPr>
        <w:ind w:left="72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2" w:tplc="0D8CF3B6">
      <w:start w:val="1"/>
      <w:numFmt w:val="bullet"/>
      <w:lvlText w:val="▪"/>
      <w:lvlJc w:val="left"/>
      <w:pPr>
        <w:ind w:left="144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3" w:tplc="54A80E8E">
      <w:start w:val="1"/>
      <w:numFmt w:val="bullet"/>
      <w:lvlText w:val="•"/>
      <w:lvlJc w:val="left"/>
      <w:pPr>
        <w:ind w:left="216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4" w:tplc="9C60A852">
      <w:start w:val="1"/>
      <w:numFmt w:val="bullet"/>
      <w:lvlText w:val="o"/>
      <w:lvlJc w:val="left"/>
      <w:pPr>
        <w:ind w:left="288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5" w:tplc="D07A6C48">
      <w:start w:val="1"/>
      <w:numFmt w:val="bullet"/>
      <w:lvlText w:val="▪"/>
      <w:lvlJc w:val="left"/>
      <w:pPr>
        <w:ind w:left="360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6" w:tplc="819A5C60">
      <w:start w:val="1"/>
      <w:numFmt w:val="bullet"/>
      <w:lvlText w:val="•"/>
      <w:lvlJc w:val="left"/>
      <w:pPr>
        <w:ind w:left="432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7" w:tplc="4678EC10">
      <w:start w:val="1"/>
      <w:numFmt w:val="bullet"/>
      <w:lvlText w:val="o"/>
      <w:lvlJc w:val="left"/>
      <w:pPr>
        <w:ind w:left="504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8" w:tplc="A4B685AA">
      <w:start w:val="1"/>
      <w:numFmt w:val="bullet"/>
      <w:lvlText w:val="▪"/>
      <w:lvlJc w:val="left"/>
      <w:pPr>
        <w:ind w:left="5760"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abstractNum>
  <w:abstractNum w:abstractNumId="28" w15:restartNumberingAfterBreak="0">
    <w:nsid w:val="79093118"/>
    <w:multiLevelType w:val="multilevel"/>
    <w:tmpl w:val="316EC9A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514081712">
    <w:abstractNumId w:val="8"/>
  </w:num>
  <w:num w:numId="2" w16cid:durableId="158664948">
    <w:abstractNumId w:val="3"/>
  </w:num>
  <w:num w:numId="3" w16cid:durableId="1738551817">
    <w:abstractNumId w:val="7"/>
  </w:num>
  <w:num w:numId="4" w16cid:durableId="114831321">
    <w:abstractNumId w:val="16"/>
  </w:num>
  <w:num w:numId="5" w16cid:durableId="367880135">
    <w:abstractNumId w:val="1"/>
  </w:num>
  <w:num w:numId="6" w16cid:durableId="1454013352">
    <w:abstractNumId w:val="25"/>
  </w:num>
  <w:num w:numId="7" w16cid:durableId="371807302">
    <w:abstractNumId w:val="22"/>
  </w:num>
  <w:num w:numId="8" w16cid:durableId="261036223">
    <w:abstractNumId w:val="11"/>
  </w:num>
  <w:num w:numId="9" w16cid:durableId="861435114">
    <w:abstractNumId w:val="24"/>
  </w:num>
  <w:num w:numId="10" w16cid:durableId="558246598">
    <w:abstractNumId w:val="6"/>
  </w:num>
  <w:num w:numId="11" w16cid:durableId="1797215051">
    <w:abstractNumId w:val="2"/>
  </w:num>
  <w:num w:numId="12" w16cid:durableId="528375446">
    <w:abstractNumId w:val="15"/>
  </w:num>
  <w:num w:numId="13" w16cid:durableId="1710035977">
    <w:abstractNumId w:val="19"/>
  </w:num>
  <w:num w:numId="14" w16cid:durableId="363600446">
    <w:abstractNumId w:val="17"/>
  </w:num>
  <w:num w:numId="15" w16cid:durableId="1840078876">
    <w:abstractNumId w:val="21"/>
  </w:num>
  <w:num w:numId="16" w16cid:durableId="1335766597">
    <w:abstractNumId w:val="28"/>
  </w:num>
  <w:num w:numId="17" w16cid:durableId="31613571">
    <w:abstractNumId w:val="26"/>
  </w:num>
  <w:num w:numId="18" w16cid:durableId="1105270607">
    <w:abstractNumId w:val="20"/>
  </w:num>
  <w:num w:numId="19" w16cid:durableId="233780723">
    <w:abstractNumId w:val="14"/>
  </w:num>
  <w:num w:numId="20" w16cid:durableId="1150246654">
    <w:abstractNumId w:val="23"/>
  </w:num>
  <w:num w:numId="21" w16cid:durableId="305857748">
    <w:abstractNumId w:val="5"/>
  </w:num>
  <w:num w:numId="22" w16cid:durableId="742607664">
    <w:abstractNumId w:val="10"/>
  </w:num>
  <w:num w:numId="23" w16cid:durableId="1533373891">
    <w:abstractNumId w:val="4"/>
  </w:num>
  <w:num w:numId="24" w16cid:durableId="2823858">
    <w:abstractNumId w:val="13"/>
  </w:num>
  <w:num w:numId="25" w16cid:durableId="1959798071">
    <w:abstractNumId w:val="12"/>
  </w:num>
  <w:num w:numId="26" w16cid:durableId="351080305">
    <w:abstractNumId w:val="27"/>
    <w:lvlOverride w:ilvl="0">
      <w:startOverride w:val="1"/>
    </w:lvlOverride>
    <w:lvlOverride w:ilvl="1"/>
    <w:lvlOverride w:ilvl="2"/>
    <w:lvlOverride w:ilvl="3"/>
    <w:lvlOverride w:ilvl="4"/>
    <w:lvlOverride w:ilvl="5"/>
    <w:lvlOverride w:ilvl="6"/>
    <w:lvlOverride w:ilvl="7"/>
    <w:lvlOverride w:ilvl="8"/>
  </w:num>
  <w:num w:numId="27" w16cid:durableId="296184787">
    <w:abstractNumId w:val="18"/>
  </w:num>
  <w:num w:numId="28" w16cid:durableId="285477494">
    <w:abstractNumId w:val="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7331786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381D"/>
    <w:rsid w:val="00002C11"/>
    <w:rsid w:val="00046C74"/>
    <w:rsid w:val="00091153"/>
    <w:rsid w:val="00111A36"/>
    <w:rsid w:val="0017708A"/>
    <w:rsid w:val="001A08F0"/>
    <w:rsid w:val="001A5295"/>
    <w:rsid w:val="001C010E"/>
    <w:rsid w:val="00250072"/>
    <w:rsid w:val="00265FC1"/>
    <w:rsid w:val="00285436"/>
    <w:rsid w:val="002960E8"/>
    <w:rsid w:val="002A7756"/>
    <w:rsid w:val="002F0560"/>
    <w:rsid w:val="002F5AD5"/>
    <w:rsid w:val="00313C84"/>
    <w:rsid w:val="00325957"/>
    <w:rsid w:val="00346983"/>
    <w:rsid w:val="003814D2"/>
    <w:rsid w:val="003974BC"/>
    <w:rsid w:val="003C1177"/>
    <w:rsid w:val="003E3560"/>
    <w:rsid w:val="003F423E"/>
    <w:rsid w:val="00466D48"/>
    <w:rsid w:val="00481406"/>
    <w:rsid w:val="00485BF7"/>
    <w:rsid w:val="00493B50"/>
    <w:rsid w:val="004B74E7"/>
    <w:rsid w:val="004B786B"/>
    <w:rsid w:val="004C2FAB"/>
    <w:rsid w:val="004C67F9"/>
    <w:rsid w:val="005470C7"/>
    <w:rsid w:val="00566F6B"/>
    <w:rsid w:val="00567194"/>
    <w:rsid w:val="005A4AB7"/>
    <w:rsid w:val="00606899"/>
    <w:rsid w:val="00627073"/>
    <w:rsid w:val="00643331"/>
    <w:rsid w:val="006475C8"/>
    <w:rsid w:val="00654B2A"/>
    <w:rsid w:val="00757B48"/>
    <w:rsid w:val="007708F4"/>
    <w:rsid w:val="00790333"/>
    <w:rsid w:val="008277C4"/>
    <w:rsid w:val="0083114D"/>
    <w:rsid w:val="00835D47"/>
    <w:rsid w:val="00925003"/>
    <w:rsid w:val="00934045"/>
    <w:rsid w:val="009378DC"/>
    <w:rsid w:val="00953AF4"/>
    <w:rsid w:val="00974B01"/>
    <w:rsid w:val="009B2C8A"/>
    <w:rsid w:val="009C3C5F"/>
    <w:rsid w:val="00A34228"/>
    <w:rsid w:val="00A35659"/>
    <w:rsid w:val="00A44352"/>
    <w:rsid w:val="00A74A2B"/>
    <w:rsid w:val="00A845C1"/>
    <w:rsid w:val="00AC40BA"/>
    <w:rsid w:val="00AD270B"/>
    <w:rsid w:val="00B11EE3"/>
    <w:rsid w:val="00B13533"/>
    <w:rsid w:val="00B37E09"/>
    <w:rsid w:val="00B856A6"/>
    <w:rsid w:val="00BA56BB"/>
    <w:rsid w:val="00BC2660"/>
    <w:rsid w:val="00BE1D9D"/>
    <w:rsid w:val="00BF02AF"/>
    <w:rsid w:val="00C01397"/>
    <w:rsid w:val="00C25EC8"/>
    <w:rsid w:val="00C61DEE"/>
    <w:rsid w:val="00C637B1"/>
    <w:rsid w:val="00C63D61"/>
    <w:rsid w:val="00C73237"/>
    <w:rsid w:val="00C92378"/>
    <w:rsid w:val="00CD381D"/>
    <w:rsid w:val="00CE46E7"/>
    <w:rsid w:val="00D027AC"/>
    <w:rsid w:val="00D1381B"/>
    <w:rsid w:val="00D25482"/>
    <w:rsid w:val="00D42079"/>
    <w:rsid w:val="00D76AB6"/>
    <w:rsid w:val="00D83427"/>
    <w:rsid w:val="00DC525C"/>
    <w:rsid w:val="00DC58CD"/>
    <w:rsid w:val="00DC7EC5"/>
    <w:rsid w:val="00E17564"/>
    <w:rsid w:val="00E27123"/>
    <w:rsid w:val="00E435A4"/>
    <w:rsid w:val="00E6229F"/>
    <w:rsid w:val="00E71F19"/>
    <w:rsid w:val="00E85A16"/>
    <w:rsid w:val="00E85A3A"/>
    <w:rsid w:val="00E96912"/>
    <w:rsid w:val="00EF0A53"/>
    <w:rsid w:val="00F03C1A"/>
    <w:rsid w:val="00F349EF"/>
    <w:rsid w:val="00F43ACD"/>
    <w:rsid w:val="00F73C2E"/>
    <w:rsid w:val="00F8033D"/>
    <w:rsid w:val="00F829A5"/>
    <w:rsid w:val="00F86001"/>
    <w:rsid w:val="00FB420B"/>
    <w:rsid w:val="00FE39C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1DCE15"/>
  <w15:docId w15:val="{2EA80FFE-7404-4D17-8278-B4463F5D3D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360" w:after="80"/>
      <w:outlineLvl w:val="0"/>
    </w:pPr>
    <w:rPr>
      <w:color w:val="2F5496"/>
      <w:sz w:val="40"/>
      <w:szCs w:val="40"/>
    </w:rPr>
  </w:style>
  <w:style w:type="paragraph" w:styleId="Nagwek2">
    <w:name w:val="heading 2"/>
    <w:basedOn w:val="Normalny"/>
    <w:next w:val="Normalny"/>
    <w:uiPriority w:val="9"/>
    <w:semiHidden/>
    <w:unhideWhenUsed/>
    <w:qFormat/>
    <w:pPr>
      <w:keepNext/>
      <w:keepLines/>
      <w:spacing w:before="160" w:after="80"/>
      <w:outlineLvl w:val="1"/>
    </w:pPr>
    <w:rPr>
      <w:color w:val="2F5496"/>
      <w:sz w:val="32"/>
      <w:szCs w:val="32"/>
    </w:rPr>
  </w:style>
  <w:style w:type="paragraph" w:styleId="Nagwek3">
    <w:name w:val="heading 3"/>
    <w:basedOn w:val="Normalny"/>
    <w:next w:val="Normalny"/>
    <w:uiPriority w:val="9"/>
    <w:semiHidden/>
    <w:unhideWhenUsed/>
    <w:qFormat/>
    <w:pPr>
      <w:keepNext/>
      <w:keepLines/>
      <w:spacing w:before="160" w:after="80"/>
      <w:outlineLvl w:val="2"/>
    </w:pPr>
    <w:rPr>
      <w:color w:val="2F5496"/>
      <w:sz w:val="28"/>
      <w:szCs w:val="28"/>
    </w:rPr>
  </w:style>
  <w:style w:type="paragraph" w:styleId="Nagwek4">
    <w:name w:val="heading 4"/>
    <w:basedOn w:val="Normalny"/>
    <w:next w:val="Normalny"/>
    <w:uiPriority w:val="9"/>
    <w:semiHidden/>
    <w:unhideWhenUsed/>
    <w:qFormat/>
    <w:pPr>
      <w:keepNext/>
      <w:keepLines/>
      <w:spacing w:before="80" w:after="40"/>
      <w:outlineLvl w:val="3"/>
    </w:pPr>
    <w:rPr>
      <w:i/>
      <w:iCs/>
      <w:color w:val="2F5496"/>
    </w:rPr>
  </w:style>
  <w:style w:type="paragraph" w:styleId="Nagwek5">
    <w:name w:val="heading 5"/>
    <w:basedOn w:val="Normalny"/>
    <w:next w:val="Normalny"/>
    <w:uiPriority w:val="9"/>
    <w:semiHidden/>
    <w:unhideWhenUsed/>
    <w:qFormat/>
    <w:pPr>
      <w:keepNext/>
      <w:keepLines/>
      <w:spacing w:before="80" w:after="40"/>
      <w:outlineLvl w:val="4"/>
    </w:pPr>
    <w:rPr>
      <w:color w:val="2F5496"/>
    </w:rPr>
  </w:style>
  <w:style w:type="paragraph" w:styleId="Nagwek6">
    <w:name w:val="heading 6"/>
    <w:basedOn w:val="Normalny"/>
    <w:next w:val="Normalny"/>
    <w:uiPriority w:val="9"/>
    <w:semiHidden/>
    <w:unhideWhenUsed/>
    <w:qFormat/>
    <w:pPr>
      <w:keepNext/>
      <w:keepLines/>
      <w:spacing w:before="40" w:after="0"/>
      <w:outlineLvl w:val="5"/>
    </w:pPr>
    <w:rPr>
      <w:i/>
      <w:iCs/>
      <w:color w:val="59595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80" w:line="240" w:lineRule="auto"/>
    </w:pPr>
    <w:rPr>
      <w:sz w:val="56"/>
      <w:szCs w:val="56"/>
    </w:rPr>
  </w:style>
  <w:style w:type="paragraph" w:styleId="Podtytu">
    <w:name w:val="Subtitle"/>
    <w:basedOn w:val="Normalny"/>
    <w:next w:val="Normalny"/>
    <w:uiPriority w:val="11"/>
    <w:qFormat/>
    <w:rPr>
      <w:color w:val="595959"/>
      <w:sz w:val="28"/>
      <w:szCs w:val="2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customStyle="1" w:styleId="footnotedescription">
    <w:name w:val="footnote description"/>
    <w:next w:val="Normalny"/>
    <w:link w:val="footnotedescriptionChar"/>
    <w:hidden/>
    <w:rsid w:val="00E71F19"/>
    <w:pPr>
      <w:spacing w:after="0" w:line="243" w:lineRule="auto"/>
      <w:ind w:left="12" w:right="5"/>
      <w:jc w:val="both"/>
    </w:pPr>
    <w:rPr>
      <w:color w:val="000000"/>
      <w:kern w:val="2"/>
      <w:sz w:val="20"/>
      <w:szCs w:val="24"/>
      <w:lang w:val="pl-PL"/>
      <w14:ligatures w14:val="standardContextual"/>
    </w:rPr>
  </w:style>
  <w:style w:type="character" w:customStyle="1" w:styleId="footnotedescriptionChar">
    <w:name w:val="footnote description Char"/>
    <w:link w:val="footnotedescription"/>
    <w:rsid w:val="00E71F19"/>
    <w:rPr>
      <w:color w:val="000000"/>
      <w:kern w:val="2"/>
      <w:sz w:val="20"/>
      <w:szCs w:val="24"/>
      <w:lang w:val="pl-PL"/>
      <w14:ligatures w14:val="standardContextual"/>
    </w:rPr>
  </w:style>
  <w:style w:type="character" w:customStyle="1" w:styleId="footnotemark">
    <w:name w:val="footnote mark"/>
    <w:hidden/>
    <w:rsid w:val="00E71F19"/>
    <w:rPr>
      <w:rFonts w:ascii="Calibri" w:eastAsia="Calibri" w:hAnsi="Calibri" w:cs="Calibri"/>
      <w:color w:val="000000"/>
      <w:sz w:val="20"/>
      <w:vertAlign w:val="superscript"/>
    </w:rPr>
  </w:style>
  <w:style w:type="table" w:customStyle="1" w:styleId="TableGrid">
    <w:name w:val="TableGrid"/>
    <w:rsid w:val="00E17564"/>
    <w:pPr>
      <w:spacing w:after="0" w:line="240" w:lineRule="auto"/>
    </w:pPr>
    <w:rPr>
      <w:rFonts w:ascii="Aptos" w:eastAsia="Times New Roman" w:hAnsi="Aptos" w:cs="Times New Roman"/>
      <w:kern w:val="2"/>
      <w:sz w:val="24"/>
      <w:szCs w:val="24"/>
      <w:lang w:val="pl-PL"/>
      <w14:ligatures w14:val="standardContextual"/>
    </w:rPr>
    <w:tblPr>
      <w:tblCellMar>
        <w:top w:w="0" w:type="dxa"/>
        <w:left w:w="0" w:type="dxa"/>
        <w:bottom w:w="0" w:type="dxa"/>
        <w:right w:w="0" w:type="dxa"/>
      </w:tblCellMar>
    </w:tblPr>
  </w:style>
  <w:style w:type="paragraph" w:styleId="Akapitzlist">
    <w:name w:val="List Paragraph"/>
    <w:basedOn w:val="Normalny"/>
    <w:uiPriority w:val="34"/>
    <w:qFormat/>
    <w:rsid w:val="003E356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qEbnzX0dAFINYiKsMN3E+sgH/Q==">CgMxLjA4AHIhMVpDaTFWUjBFeVhKZWxQV1dZMGRqdjVPV2Z4YjE1U2Z6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12</Pages>
  <Words>3838</Words>
  <Characters>23029</Characters>
  <Application>Microsoft Office Word</Application>
  <DocSecurity>0</DocSecurity>
  <Lines>191</Lines>
  <Paragraphs>53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26814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Agrosolar Agrosolar</dc:creator>
  <cp:lastModifiedBy>Kancelaria Prawna</cp:lastModifiedBy>
  <cp:revision>11</cp:revision>
  <dcterms:created xsi:type="dcterms:W3CDTF">2026-04-21T14:01:00Z</dcterms:created>
  <dcterms:modified xsi:type="dcterms:W3CDTF">2026-04-23T12:20:00Z</dcterms:modified>
</cp:coreProperties>
</file>